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989" w14:textId="77777777" w:rsidR="0035410E" w:rsidRDefault="00C737A3">
      <w:pPr>
        <w:pStyle w:val="BodyText"/>
        <w:ind w:left="23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3572B95" wp14:editId="222FE313">
                <wp:extent cx="4617720" cy="439420"/>
                <wp:effectExtent l="0" t="0" r="0" b="508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720" cy="439420"/>
                          <a:chOff x="0" y="0"/>
                          <a:chExt cx="7272" cy="692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0"/>
                            <a:ext cx="538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2" y="0"/>
                            <a:ext cx="749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4753C0" id="docshapegroup1" o:spid="_x0000_s1026" style="width:363.6pt;height:34.6pt;mso-position-horizontal-relative:char;mso-position-vertical-relative:line" coordsize="7272,6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6391;height: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docshape3" o:spid="_x0000_s1028" type="#_x0000_t75" style="position:absolute;left:6162;width:538;height: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">
                  <v:imagedata r:id="rId9" o:title=""/>
                  <v:path arrowok="t"/>
                  <o:lock v:ext="edit" aspectratio="f"/>
                </v:shape>
                <v:shape id="docshape4" o:spid="_x0000_s1029" type="#_x0000_t75" style="position:absolute;left:6522;width:749;height: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">
                  <v:imagedata r:id="rId10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14:paraId="355F815D" w14:textId="77777777" w:rsidR="0035410E" w:rsidRDefault="00000000">
      <w:pPr>
        <w:spacing w:before="158"/>
        <w:ind w:left="4127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227119E" wp14:editId="4FDB9956">
            <wp:simplePos x="0" y="0"/>
            <wp:positionH relativeFrom="page">
              <wp:posOffset>6151879</wp:posOffset>
            </wp:positionH>
            <wp:positionV relativeFrom="paragraph">
              <wp:posOffset>63917</wp:posOffset>
            </wp:positionV>
            <wp:extent cx="960120" cy="701586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701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9999"/>
          <w:w w:val="90"/>
          <w:sz w:val="24"/>
        </w:rPr>
        <w:t>Monday,</w:t>
      </w:r>
      <w:r>
        <w:rPr>
          <w:rFonts w:ascii="Tahoma"/>
          <w:b/>
          <w:color w:val="009999"/>
          <w:spacing w:val="14"/>
          <w:sz w:val="24"/>
        </w:rPr>
        <w:t xml:space="preserve"> </w:t>
      </w:r>
      <w:r>
        <w:rPr>
          <w:rFonts w:ascii="Tahoma"/>
          <w:b/>
          <w:color w:val="009999"/>
          <w:w w:val="90"/>
          <w:sz w:val="24"/>
        </w:rPr>
        <w:t>February</w:t>
      </w:r>
      <w:r>
        <w:rPr>
          <w:rFonts w:ascii="Tahoma"/>
          <w:b/>
          <w:color w:val="009999"/>
          <w:spacing w:val="13"/>
          <w:sz w:val="24"/>
        </w:rPr>
        <w:t xml:space="preserve"> </w:t>
      </w:r>
      <w:r>
        <w:rPr>
          <w:rFonts w:ascii="Tahoma"/>
          <w:b/>
          <w:color w:val="009999"/>
          <w:w w:val="90"/>
          <w:sz w:val="24"/>
        </w:rPr>
        <w:t>27,</w:t>
      </w:r>
      <w:r>
        <w:rPr>
          <w:rFonts w:ascii="Tahoma"/>
          <w:b/>
          <w:color w:val="009999"/>
          <w:spacing w:val="13"/>
          <w:sz w:val="24"/>
        </w:rPr>
        <w:t xml:space="preserve"> </w:t>
      </w:r>
      <w:proofErr w:type="gramStart"/>
      <w:r>
        <w:rPr>
          <w:rFonts w:ascii="Tahoma"/>
          <w:b/>
          <w:color w:val="009999"/>
          <w:w w:val="90"/>
          <w:sz w:val="24"/>
        </w:rPr>
        <w:t>2023</w:t>
      </w:r>
      <w:proofErr w:type="gramEnd"/>
      <w:r>
        <w:rPr>
          <w:rFonts w:ascii="Tahoma"/>
          <w:b/>
          <w:color w:val="009999"/>
          <w:spacing w:val="15"/>
          <w:sz w:val="24"/>
        </w:rPr>
        <w:t xml:space="preserve"> </w:t>
      </w:r>
      <w:r>
        <w:rPr>
          <w:rFonts w:ascii="Tahoma"/>
          <w:b/>
          <w:color w:val="009999"/>
          <w:w w:val="90"/>
          <w:sz w:val="24"/>
        </w:rPr>
        <w:t>at</w:t>
      </w:r>
      <w:r>
        <w:rPr>
          <w:rFonts w:ascii="Tahoma"/>
          <w:b/>
          <w:color w:val="009999"/>
          <w:spacing w:val="13"/>
          <w:sz w:val="24"/>
        </w:rPr>
        <w:t xml:space="preserve"> </w:t>
      </w:r>
      <w:r>
        <w:rPr>
          <w:rFonts w:ascii="Tahoma"/>
          <w:b/>
          <w:color w:val="009999"/>
          <w:w w:val="90"/>
          <w:sz w:val="24"/>
        </w:rPr>
        <w:t>6:15</w:t>
      </w:r>
      <w:r>
        <w:rPr>
          <w:rFonts w:ascii="Tahoma"/>
          <w:b/>
          <w:color w:val="009999"/>
          <w:spacing w:val="13"/>
          <w:sz w:val="24"/>
        </w:rPr>
        <w:t xml:space="preserve"> </w:t>
      </w:r>
      <w:r>
        <w:rPr>
          <w:rFonts w:ascii="Tahoma"/>
          <w:b/>
          <w:color w:val="009999"/>
          <w:spacing w:val="-5"/>
          <w:w w:val="90"/>
          <w:sz w:val="24"/>
        </w:rPr>
        <w:t>PM</w:t>
      </w:r>
    </w:p>
    <w:p w14:paraId="2BF2A966" w14:textId="77777777" w:rsidR="0035410E" w:rsidRDefault="00000000">
      <w:pPr>
        <w:spacing w:before="3" w:line="242" w:lineRule="auto"/>
        <w:ind w:left="4136" w:right="3770"/>
        <w:jc w:val="center"/>
        <w:rPr>
          <w:rFonts w:ascii="Verdana"/>
        </w:rPr>
      </w:pPr>
      <w:r>
        <w:rPr>
          <w:rFonts w:ascii="Verdana"/>
          <w:spacing w:val="-4"/>
        </w:rPr>
        <w:t>To</w:t>
      </w:r>
      <w:r>
        <w:rPr>
          <w:rFonts w:ascii="Verdana"/>
          <w:spacing w:val="-17"/>
        </w:rPr>
        <w:t xml:space="preserve"> </w:t>
      </w:r>
      <w:r>
        <w:rPr>
          <w:rFonts w:ascii="Verdana"/>
          <w:spacing w:val="-4"/>
        </w:rPr>
        <w:t>register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4"/>
        </w:rPr>
        <w:t>in</w:t>
      </w:r>
      <w:r>
        <w:rPr>
          <w:rFonts w:ascii="Verdana"/>
          <w:spacing w:val="-18"/>
        </w:rPr>
        <w:t xml:space="preserve"> </w:t>
      </w:r>
      <w:r>
        <w:rPr>
          <w:rFonts w:ascii="Verdana"/>
          <w:spacing w:val="-4"/>
        </w:rPr>
        <w:t>advance,</w:t>
      </w:r>
      <w:r>
        <w:rPr>
          <w:rFonts w:ascii="Verdana"/>
          <w:spacing w:val="-17"/>
        </w:rPr>
        <w:t xml:space="preserve"> </w:t>
      </w:r>
      <w:r>
        <w:rPr>
          <w:rFonts w:ascii="Verdana"/>
          <w:spacing w:val="-4"/>
        </w:rPr>
        <w:t>click</w:t>
      </w:r>
      <w:r>
        <w:rPr>
          <w:rFonts w:ascii="Verdana"/>
          <w:spacing w:val="-16"/>
        </w:rPr>
        <w:t xml:space="preserve"> </w:t>
      </w:r>
      <w:hyperlink r:id="rId12">
        <w:r>
          <w:rPr>
            <w:rFonts w:ascii="Verdana"/>
            <w:color w:val="0462C1"/>
            <w:spacing w:val="-4"/>
            <w:u w:val="single" w:color="0462C1"/>
          </w:rPr>
          <w:t>h</w:t>
        </w:r>
        <w:r>
          <w:rPr>
            <w:rFonts w:ascii="Verdana"/>
            <w:color w:val="0462C1"/>
            <w:spacing w:val="-4"/>
            <w:u w:val="single" w:color="0462C1"/>
          </w:rPr>
          <w:t>e</w:t>
        </w:r>
        <w:r>
          <w:rPr>
            <w:rFonts w:ascii="Verdana"/>
            <w:color w:val="0462C1"/>
            <w:spacing w:val="-4"/>
            <w:u w:val="single" w:color="0462C1"/>
          </w:rPr>
          <w:t>re</w:t>
        </w:r>
      </w:hyperlink>
      <w:r>
        <w:rPr>
          <w:rFonts w:ascii="Verdana"/>
          <w:color w:val="0462C1"/>
          <w:spacing w:val="-4"/>
        </w:rPr>
        <w:t xml:space="preserve"> </w:t>
      </w:r>
      <w:r>
        <w:rPr>
          <w:rFonts w:ascii="Verdana"/>
          <w:spacing w:val="-6"/>
        </w:rPr>
        <w:t>Meeting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ID: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6"/>
        </w:rPr>
        <w:t>972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6"/>
        </w:rPr>
        <w:t>3364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6"/>
        </w:rPr>
        <w:t>7127</w:t>
      </w:r>
    </w:p>
    <w:p w14:paraId="17597504" w14:textId="77777777" w:rsidR="0035410E" w:rsidRDefault="00000000">
      <w:pPr>
        <w:spacing w:before="21"/>
        <w:ind w:left="1183" w:right="820"/>
        <w:jc w:val="center"/>
        <w:rPr>
          <w:rFonts w:ascii="Verdana"/>
        </w:rPr>
      </w:pPr>
      <w:r>
        <w:rPr>
          <w:rFonts w:ascii="Verdana"/>
          <w:spacing w:val="-2"/>
          <w:w w:val="90"/>
        </w:rPr>
        <w:t>Dial-In:</w:t>
      </w:r>
      <w:r>
        <w:rPr>
          <w:rFonts w:ascii="Verdana"/>
          <w:spacing w:val="-3"/>
          <w:w w:val="90"/>
        </w:rPr>
        <w:t xml:space="preserve"> </w:t>
      </w:r>
      <w:r>
        <w:rPr>
          <w:rFonts w:ascii="Verdana"/>
          <w:spacing w:val="-2"/>
          <w:w w:val="90"/>
        </w:rPr>
        <w:t>+1</w:t>
      </w:r>
      <w:r>
        <w:rPr>
          <w:rFonts w:ascii="Verdana"/>
          <w:spacing w:val="-4"/>
          <w:w w:val="90"/>
        </w:rPr>
        <w:t xml:space="preserve"> </w:t>
      </w:r>
      <w:r>
        <w:rPr>
          <w:rFonts w:ascii="Verdana"/>
          <w:spacing w:val="-2"/>
          <w:w w:val="90"/>
        </w:rPr>
        <w:t>646</w:t>
      </w:r>
      <w:r>
        <w:rPr>
          <w:rFonts w:ascii="Verdana"/>
          <w:spacing w:val="-5"/>
          <w:w w:val="90"/>
        </w:rPr>
        <w:t xml:space="preserve"> </w:t>
      </w:r>
      <w:r>
        <w:rPr>
          <w:rFonts w:ascii="Verdana"/>
          <w:spacing w:val="-2"/>
          <w:w w:val="90"/>
        </w:rPr>
        <w:t>558</w:t>
      </w:r>
      <w:r>
        <w:rPr>
          <w:rFonts w:ascii="Verdana"/>
          <w:spacing w:val="-10"/>
        </w:rPr>
        <w:t xml:space="preserve"> </w:t>
      </w:r>
      <w:r>
        <w:rPr>
          <w:rFonts w:ascii="Verdana"/>
          <w:spacing w:val="-2"/>
          <w:w w:val="90"/>
        </w:rPr>
        <w:t>8656</w:t>
      </w:r>
      <w:r>
        <w:rPr>
          <w:rFonts w:ascii="Verdana"/>
          <w:spacing w:val="-17"/>
          <w:w w:val="90"/>
        </w:rPr>
        <w:t xml:space="preserve"> </w:t>
      </w:r>
      <w:r>
        <w:rPr>
          <w:rFonts w:ascii="Calibri"/>
          <w:spacing w:val="-2"/>
          <w:w w:val="90"/>
        </w:rPr>
        <w:t>A</w:t>
      </w:r>
      <w:r>
        <w:rPr>
          <w:rFonts w:ascii="Verdana"/>
          <w:spacing w:val="-2"/>
          <w:w w:val="90"/>
        </w:rPr>
        <w:t>ccess</w:t>
      </w:r>
      <w:r>
        <w:rPr>
          <w:rFonts w:ascii="Verdana"/>
          <w:spacing w:val="-3"/>
          <w:w w:val="90"/>
        </w:rPr>
        <w:t xml:space="preserve"> </w:t>
      </w:r>
      <w:r>
        <w:rPr>
          <w:rFonts w:ascii="Verdana"/>
          <w:spacing w:val="-2"/>
          <w:w w:val="111"/>
        </w:rPr>
        <w:t>c</w:t>
      </w:r>
      <w:r>
        <w:rPr>
          <w:rFonts w:ascii="Verdana"/>
          <w:spacing w:val="-2"/>
          <w:w w:val="96"/>
        </w:rPr>
        <w:t>o</w:t>
      </w:r>
      <w:r>
        <w:rPr>
          <w:rFonts w:ascii="Verdana"/>
          <w:spacing w:val="-6"/>
          <w:w w:val="96"/>
        </w:rPr>
        <w:t>d</w:t>
      </w:r>
      <w:r>
        <w:rPr>
          <w:rFonts w:ascii="Verdana"/>
          <w:spacing w:val="-1"/>
          <w:w w:val="96"/>
        </w:rPr>
        <w:t>e</w:t>
      </w:r>
      <w:r>
        <w:rPr>
          <w:rFonts w:ascii="Verdana"/>
          <w:spacing w:val="-2"/>
          <w:w w:val="48"/>
        </w:rPr>
        <w:t>:</w:t>
      </w:r>
      <w:r>
        <w:rPr>
          <w:rFonts w:ascii="Verdana"/>
          <w:spacing w:val="-3"/>
          <w:w w:val="89"/>
        </w:rPr>
        <w:t xml:space="preserve"> </w:t>
      </w:r>
      <w:r>
        <w:rPr>
          <w:rFonts w:ascii="Verdana"/>
          <w:spacing w:val="-2"/>
          <w:w w:val="90"/>
        </w:rPr>
        <w:t>972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2"/>
          <w:w w:val="90"/>
        </w:rPr>
        <w:t>3364</w:t>
      </w:r>
      <w:r>
        <w:rPr>
          <w:rFonts w:ascii="Verdana"/>
          <w:spacing w:val="-4"/>
          <w:w w:val="90"/>
        </w:rPr>
        <w:t xml:space="preserve"> </w:t>
      </w:r>
      <w:r>
        <w:rPr>
          <w:rFonts w:ascii="Verdana"/>
          <w:spacing w:val="-2"/>
          <w:w w:val="90"/>
        </w:rPr>
        <w:t>7127#</w:t>
      </w:r>
    </w:p>
    <w:p w14:paraId="5DEACE74" w14:textId="77777777" w:rsidR="0035410E" w:rsidRDefault="00000000">
      <w:pPr>
        <w:spacing w:before="103"/>
        <w:ind w:left="1100"/>
        <w:rPr>
          <w:rFonts w:ascii="Tahoma"/>
          <w:b/>
          <w:sz w:val="28"/>
        </w:rPr>
      </w:pPr>
      <w:r>
        <w:rPr>
          <w:rFonts w:ascii="Tahoma"/>
          <w:b/>
          <w:spacing w:val="-4"/>
          <w:sz w:val="28"/>
        </w:rPr>
        <w:t>CONTACT</w:t>
      </w:r>
      <w:r>
        <w:rPr>
          <w:rFonts w:ascii="Tahoma"/>
          <w:b/>
          <w:spacing w:val="-7"/>
          <w:sz w:val="28"/>
        </w:rPr>
        <w:t xml:space="preserve"> </w:t>
      </w:r>
      <w:r>
        <w:rPr>
          <w:rFonts w:ascii="Tahoma"/>
          <w:b/>
          <w:spacing w:val="-2"/>
          <w:sz w:val="28"/>
        </w:rPr>
        <w:t>INFORMATION</w:t>
      </w:r>
    </w:p>
    <w:p w14:paraId="13FF143B" w14:textId="77777777" w:rsidR="0035410E" w:rsidRDefault="00000000">
      <w:pPr>
        <w:spacing w:before="4"/>
        <w:ind w:left="1100"/>
        <w:rPr>
          <w:rFonts w:ascii="Verdana" w:hAnsi="Verdana"/>
          <w:sz w:val="21"/>
        </w:rPr>
      </w:pPr>
      <w:r>
        <w:rPr>
          <w:rFonts w:ascii="Verdana" w:hAnsi="Verdana"/>
          <w:spacing w:val="-8"/>
          <w:sz w:val="21"/>
        </w:rPr>
        <w:t>Forrest</w:t>
      </w:r>
      <w:r>
        <w:rPr>
          <w:rFonts w:ascii="Verdana" w:hAnsi="Verdana"/>
          <w:spacing w:val="-13"/>
          <w:sz w:val="21"/>
        </w:rPr>
        <w:t xml:space="preserve"> </w:t>
      </w:r>
      <w:r>
        <w:rPr>
          <w:rFonts w:ascii="Verdana" w:hAnsi="Verdana"/>
          <w:spacing w:val="-8"/>
          <w:sz w:val="21"/>
        </w:rPr>
        <w:t>Coley,</w:t>
      </w:r>
      <w:r>
        <w:rPr>
          <w:rFonts w:ascii="Verdana" w:hAnsi="Verdana"/>
          <w:spacing w:val="-11"/>
          <w:sz w:val="21"/>
        </w:rPr>
        <w:t xml:space="preserve"> </w:t>
      </w:r>
      <w:r>
        <w:rPr>
          <w:rFonts w:ascii="Tahoma" w:hAnsi="Tahoma"/>
          <w:b/>
          <w:spacing w:val="-8"/>
          <w:sz w:val="21"/>
        </w:rPr>
        <w:t>Chairperson</w:t>
      </w:r>
      <w:r>
        <w:rPr>
          <w:rFonts w:ascii="Tahoma" w:hAnsi="Tahoma"/>
          <w:b/>
          <w:spacing w:val="4"/>
          <w:sz w:val="21"/>
        </w:rPr>
        <w:t xml:space="preserve"> </w:t>
      </w:r>
      <w:r>
        <w:rPr>
          <w:rFonts w:ascii="Verdana" w:hAnsi="Verdana"/>
          <w:spacing w:val="-8"/>
          <w:sz w:val="21"/>
        </w:rPr>
        <w:t>–</w:t>
      </w:r>
      <w:r>
        <w:rPr>
          <w:rFonts w:ascii="Verdana" w:hAnsi="Verdana"/>
          <w:spacing w:val="-10"/>
          <w:sz w:val="21"/>
        </w:rPr>
        <w:t xml:space="preserve"> </w:t>
      </w:r>
      <w:hyperlink r:id="rId13">
        <w:r>
          <w:rPr>
            <w:rFonts w:ascii="Verdana" w:hAnsi="Verdana"/>
            <w:spacing w:val="-8"/>
            <w:sz w:val="21"/>
            <w:u w:val="single"/>
          </w:rPr>
          <w:t>chair@npumatlanta.org</w:t>
        </w:r>
      </w:hyperlink>
    </w:p>
    <w:p w14:paraId="3BB7D7FA" w14:textId="77777777" w:rsidR="0035410E" w:rsidRDefault="00000000">
      <w:pPr>
        <w:spacing w:before="2"/>
        <w:ind w:left="1100" w:right="1159"/>
        <w:rPr>
          <w:rFonts w:ascii="Verdana" w:hAnsi="Verdana"/>
          <w:sz w:val="21"/>
        </w:rPr>
      </w:pPr>
      <w:r>
        <w:rPr>
          <w:rFonts w:ascii="Verdana" w:hAnsi="Verdana"/>
          <w:spacing w:val="-6"/>
          <w:sz w:val="21"/>
        </w:rPr>
        <w:t>Matt</w:t>
      </w:r>
      <w:r>
        <w:rPr>
          <w:rFonts w:ascii="Verdana" w:hAnsi="Verdana"/>
          <w:spacing w:val="-14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Adams,</w:t>
      </w:r>
      <w:r>
        <w:rPr>
          <w:rFonts w:ascii="Verdana" w:hAnsi="Verdana"/>
          <w:spacing w:val="-16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City of Atlanta, Urban</w:t>
      </w:r>
      <w:r>
        <w:rPr>
          <w:rFonts w:ascii="Tahoma" w:hAnsi="Tahoma"/>
          <w:b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Planner</w:t>
      </w:r>
      <w:r>
        <w:rPr>
          <w:rFonts w:ascii="Tahoma" w:hAnsi="Tahoma"/>
          <w:b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–</w:t>
      </w:r>
      <w:r>
        <w:rPr>
          <w:rFonts w:ascii="Verdana" w:hAnsi="Verdana"/>
          <w:spacing w:val="-17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404.330.6201</w:t>
      </w:r>
      <w:r>
        <w:rPr>
          <w:rFonts w:ascii="Verdana" w:hAnsi="Verdana"/>
          <w:spacing w:val="-16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or</w:t>
      </w:r>
      <w:r>
        <w:rPr>
          <w:rFonts w:ascii="Verdana" w:hAnsi="Verdana"/>
          <w:spacing w:val="-15"/>
          <w:sz w:val="21"/>
        </w:rPr>
        <w:t xml:space="preserve"> </w:t>
      </w:r>
      <w:hyperlink r:id="rId14">
        <w:r>
          <w:rPr>
            <w:rFonts w:ascii="Verdana" w:hAnsi="Verdana"/>
            <w:spacing w:val="-6"/>
            <w:sz w:val="21"/>
            <w:u w:val="single"/>
          </w:rPr>
          <w:t>mdadams@atlantaga.gov</w:t>
        </w:r>
      </w:hyperlink>
      <w:r>
        <w:rPr>
          <w:rFonts w:ascii="Verdana" w:hAnsi="Verdana"/>
          <w:spacing w:val="-6"/>
          <w:sz w:val="21"/>
        </w:rPr>
        <w:t xml:space="preserve"> Leah</w:t>
      </w:r>
      <w:r>
        <w:rPr>
          <w:rFonts w:ascii="Verdana" w:hAnsi="Verdana"/>
          <w:spacing w:val="-11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LaRue,</w:t>
      </w:r>
      <w:r>
        <w:rPr>
          <w:rFonts w:ascii="Verdana" w:hAnsi="Verdana"/>
          <w:spacing w:val="-13"/>
          <w:sz w:val="21"/>
        </w:rPr>
        <w:t xml:space="preserve"> </w:t>
      </w:r>
      <w:r>
        <w:rPr>
          <w:rFonts w:ascii="Tahoma" w:hAnsi="Tahoma"/>
          <w:b/>
          <w:spacing w:val="-6"/>
          <w:sz w:val="21"/>
        </w:rPr>
        <w:t>City of Atlanta, Assistant Director</w:t>
      </w:r>
      <w:r>
        <w:rPr>
          <w:rFonts w:ascii="Tahoma" w:hAnsi="Tahoma"/>
          <w:b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–</w:t>
      </w:r>
      <w:r>
        <w:rPr>
          <w:rFonts w:ascii="Verdana" w:hAnsi="Verdana"/>
          <w:spacing w:val="-12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404.330.6070</w:t>
      </w:r>
      <w:r>
        <w:rPr>
          <w:rFonts w:ascii="Verdana" w:hAnsi="Verdana"/>
          <w:spacing w:val="-11"/>
          <w:sz w:val="21"/>
        </w:rPr>
        <w:t xml:space="preserve"> </w:t>
      </w:r>
      <w:r>
        <w:rPr>
          <w:rFonts w:ascii="Verdana" w:hAnsi="Verdana"/>
          <w:spacing w:val="-6"/>
          <w:sz w:val="21"/>
        </w:rPr>
        <w:t>or</w:t>
      </w:r>
      <w:r>
        <w:rPr>
          <w:rFonts w:ascii="Verdana" w:hAnsi="Verdana"/>
          <w:spacing w:val="-9"/>
          <w:sz w:val="21"/>
        </w:rPr>
        <w:t xml:space="preserve"> </w:t>
      </w:r>
      <w:hyperlink r:id="rId15">
        <w:r>
          <w:rPr>
            <w:rFonts w:ascii="Verdana" w:hAnsi="Verdana"/>
            <w:spacing w:val="-6"/>
            <w:sz w:val="21"/>
            <w:u w:val="single"/>
          </w:rPr>
          <w:t>llarue@atlantaga.gov</w:t>
        </w:r>
      </w:hyperlink>
    </w:p>
    <w:p w14:paraId="16E562AC" w14:textId="77777777" w:rsidR="0035410E" w:rsidRDefault="00000000">
      <w:pPr>
        <w:pStyle w:val="Title"/>
      </w:pPr>
      <w:r>
        <w:rPr>
          <w:spacing w:val="-2"/>
        </w:rPr>
        <w:t>AGENDA</w:t>
      </w:r>
    </w:p>
    <w:p w14:paraId="79071395" w14:textId="2B26E7AB" w:rsidR="0035410E" w:rsidRPr="006B555D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2"/>
        <w:ind w:hanging="361"/>
      </w:pPr>
      <w:r>
        <w:t>Opening</w:t>
      </w:r>
      <w:r>
        <w:rPr>
          <w:spacing w:val="6"/>
        </w:rPr>
        <w:t xml:space="preserve"> </w:t>
      </w:r>
      <w:r>
        <w:rPr>
          <w:spacing w:val="-2"/>
        </w:rPr>
        <w:t>Remarks/Introductions</w:t>
      </w:r>
    </w:p>
    <w:p w14:paraId="0E9243B2" w14:textId="757EC462" w:rsidR="006B555D" w:rsidRPr="006B555D" w:rsidRDefault="006B555D" w:rsidP="006B555D">
      <w:pPr>
        <w:pStyle w:val="ListParagraph"/>
        <w:numPr>
          <w:ilvl w:val="1"/>
          <w:numId w:val="1"/>
        </w:numPr>
        <w:tabs>
          <w:tab w:val="left" w:pos="1821"/>
        </w:tabs>
        <w:spacing w:before="132"/>
      </w:pPr>
      <w:r>
        <w:rPr>
          <w:spacing w:val="-2"/>
        </w:rPr>
        <w:t>Attendance:</w:t>
      </w: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3956"/>
        <w:gridCol w:w="1162"/>
      </w:tblGrid>
      <w:tr w:rsidR="006B555D" w14:paraId="184CC461" w14:textId="77777777" w:rsidTr="006656AB">
        <w:trPr>
          <w:trHeight w:val="527"/>
        </w:trPr>
        <w:tc>
          <w:tcPr>
            <w:tcW w:w="4234" w:type="dxa"/>
          </w:tcPr>
          <w:p w14:paraId="21034385" w14:textId="77777777" w:rsidR="006B555D" w:rsidRDefault="006B555D" w:rsidP="006B555D">
            <w:pPr>
              <w:pStyle w:val="TableParagraph"/>
              <w:numPr>
                <w:ilvl w:val="0"/>
                <w:numId w:val="1"/>
              </w:numPr>
              <w:spacing w:before="119"/>
              <w:rPr>
                <w:rFonts w:ascii="Century Gothic Bold"/>
                <w:b/>
              </w:rPr>
            </w:pPr>
            <w:r>
              <w:rPr>
                <w:rFonts w:ascii="Century Gothic Bold"/>
                <w:b/>
                <w:spacing w:val="-2"/>
              </w:rPr>
              <w:t>Position</w:t>
            </w:r>
          </w:p>
        </w:tc>
        <w:tc>
          <w:tcPr>
            <w:tcW w:w="3956" w:type="dxa"/>
          </w:tcPr>
          <w:p w14:paraId="1542071B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 Bold"/>
                <w:b/>
              </w:rPr>
            </w:pPr>
            <w:r>
              <w:rPr>
                <w:rFonts w:ascii="Century Gothic Bold"/>
                <w:b/>
                <w:spacing w:val="-2"/>
              </w:rPr>
              <w:t>Person</w:t>
            </w:r>
          </w:p>
        </w:tc>
        <w:tc>
          <w:tcPr>
            <w:tcW w:w="1162" w:type="dxa"/>
          </w:tcPr>
          <w:p w14:paraId="21175CB8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 Bold"/>
                <w:b/>
              </w:rPr>
            </w:pPr>
            <w:r>
              <w:rPr>
                <w:rFonts w:ascii="Century Gothic Bold"/>
                <w:b/>
                <w:spacing w:val="-2"/>
                <w:w w:val="90"/>
              </w:rPr>
              <w:t>Present?</w:t>
            </w:r>
          </w:p>
        </w:tc>
      </w:tr>
    </w:tbl>
    <w:p w14:paraId="5416864B" w14:textId="77777777" w:rsidR="006B555D" w:rsidRDefault="006B555D" w:rsidP="006B555D">
      <w:pPr>
        <w:rPr>
          <w:rFonts w:ascii="Century Gothic Bold"/>
        </w:rPr>
        <w:sectPr w:rsidR="006B555D">
          <w:type w:val="continuous"/>
          <w:pgSz w:w="12240" w:h="15840"/>
          <w:pgMar w:top="1380" w:right="160" w:bottom="1275" w:left="240" w:header="720" w:footer="720" w:gutter="0"/>
          <w:cols w:space="720"/>
        </w:sectPr>
      </w:pPr>
    </w:p>
    <w:tbl>
      <w:tblPr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4"/>
        <w:gridCol w:w="3956"/>
        <w:gridCol w:w="1162"/>
      </w:tblGrid>
      <w:tr w:rsidR="006B555D" w14:paraId="5D551F3D" w14:textId="77777777" w:rsidTr="006656AB">
        <w:trPr>
          <w:trHeight w:val="522"/>
        </w:trPr>
        <w:tc>
          <w:tcPr>
            <w:tcW w:w="4234" w:type="dxa"/>
          </w:tcPr>
          <w:p w14:paraId="7F2AC8E7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  <w:spacing w:val="-2"/>
              </w:rPr>
              <w:t>Chair</w:t>
            </w:r>
          </w:p>
        </w:tc>
        <w:tc>
          <w:tcPr>
            <w:tcW w:w="3956" w:type="dxa"/>
          </w:tcPr>
          <w:p w14:paraId="276A4812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Forrest</w:t>
            </w:r>
            <w:r>
              <w:rPr>
                <w:rFonts w:ascii="Century Gothic"/>
                <w:spacing w:val="-7"/>
              </w:rPr>
              <w:t xml:space="preserve"> </w:t>
            </w:r>
            <w:r>
              <w:rPr>
                <w:rFonts w:ascii="Century Gothic"/>
                <w:spacing w:val="-2"/>
              </w:rPr>
              <w:t>Coley</w:t>
            </w:r>
          </w:p>
        </w:tc>
        <w:tc>
          <w:tcPr>
            <w:tcW w:w="1162" w:type="dxa"/>
          </w:tcPr>
          <w:p w14:paraId="335BA1A6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48C9D845" w14:textId="77777777" w:rsidTr="006656AB">
        <w:trPr>
          <w:trHeight w:val="527"/>
        </w:trPr>
        <w:tc>
          <w:tcPr>
            <w:tcW w:w="4234" w:type="dxa"/>
          </w:tcPr>
          <w:p w14:paraId="259C615F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Vice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  <w:spacing w:val="-2"/>
              </w:rPr>
              <w:t>Chair</w:t>
            </w:r>
          </w:p>
        </w:tc>
        <w:tc>
          <w:tcPr>
            <w:tcW w:w="3956" w:type="dxa"/>
          </w:tcPr>
          <w:p w14:paraId="7B5036CD" w14:textId="7473AFF2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Kyle Kessler</w:t>
            </w:r>
          </w:p>
        </w:tc>
        <w:tc>
          <w:tcPr>
            <w:tcW w:w="1162" w:type="dxa"/>
          </w:tcPr>
          <w:p w14:paraId="4F5346A4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58E53F8F" w14:textId="77777777" w:rsidTr="006656AB">
        <w:trPr>
          <w:trHeight w:val="522"/>
        </w:trPr>
        <w:tc>
          <w:tcPr>
            <w:tcW w:w="4234" w:type="dxa"/>
          </w:tcPr>
          <w:p w14:paraId="027AAEFB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  <w:spacing w:val="-2"/>
              </w:rPr>
              <w:t>Parliamentarian</w:t>
            </w:r>
          </w:p>
        </w:tc>
        <w:tc>
          <w:tcPr>
            <w:tcW w:w="3956" w:type="dxa"/>
          </w:tcPr>
          <w:p w14:paraId="3797737B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Gay</w:t>
            </w:r>
            <w:r>
              <w:rPr>
                <w:rFonts w:ascii="Century Gothic"/>
                <w:spacing w:val="-3"/>
              </w:rPr>
              <w:t xml:space="preserve"> </w:t>
            </w:r>
            <w:proofErr w:type="spellStart"/>
            <w:r>
              <w:rPr>
                <w:rFonts w:ascii="Century Gothic"/>
                <w:spacing w:val="-2"/>
              </w:rPr>
              <w:t>Lemmerhirt</w:t>
            </w:r>
            <w:proofErr w:type="spellEnd"/>
          </w:p>
        </w:tc>
        <w:tc>
          <w:tcPr>
            <w:tcW w:w="1162" w:type="dxa"/>
          </w:tcPr>
          <w:p w14:paraId="4835F42D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36FD5D3B" w14:textId="77777777" w:rsidTr="006656AB">
        <w:trPr>
          <w:trHeight w:val="527"/>
        </w:trPr>
        <w:tc>
          <w:tcPr>
            <w:tcW w:w="4234" w:type="dxa"/>
          </w:tcPr>
          <w:p w14:paraId="6DC4294A" w14:textId="5C5C5E4F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  <w:spacing w:val="-2"/>
              </w:rPr>
              <w:t xml:space="preserve">Interim </w:t>
            </w:r>
            <w:r>
              <w:rPr>
                <w:rFonts w:ascii="Century Gothic"/>
                <w:spacing w:val="-2"/>
              </w:rPr>
              <w:t>Secretary</w:t>
            </w:r>
          </w:p>
        </w:tc>
        <w:tc>
          <w:tcPr>
            <w:tcW w:w="3956" w:type="dxa"/>
          </w:tcPr>
          <w:p w14:paraId="1970DBA5" w14:textId="02C05861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Tom Boyle</w:t>
            </w:r>
          </w:p>
        </w:tc>
        <w:tc>
          <w:tcPr>
            <w:tcW w:w="1162" w:type="dxa"/>
          </w:tcPr>
          <w:p w14:paraId="19A701D1" w14:textId="79FA9F29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56CF0953" w14:textId="77777777" w:rsidTr="006656AB">
        <w:trPr>
          <w:trHeight w:val="522"/>
        </w:trPr>
        <w:tc>
          <w:tcPr>
            <w:tcW w:w="4234" w:type="dxa"/>
          </w:tcPr>
          <w:p w14:paraId="30EE8404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Asst.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2"/>
              </w:rPr>
              <w:t>Secretary</w:t>
            </w:r>
          </w:p>
        </w:tc>
        <w:tc>
          <w:tcPr>
            <w:tcW w:w="3956" w:type="dxa"/>
          </w:tcPr>
          <w:p w14:paraId="494B504A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Jereme</w:t>
            </w:r>
            <w:r>
              <w:rPr>
                <w:rFonts w:ascii="Century Gothic"/>
                <w:spacing w:val="-6"/>
              </w:rPr>
              <w:t xml:space="preserve"> </w:t>
            </w:r>
            <w:r>
              <w:rPr>
                <w:rFonts w:ascii="Century Gothic"/>
                <w:spacing w:val="-2"/>
              </w:rPr>
              <w:t>Sharpe</w:t>
            </w:r>
          </w:p>
        </w:tc>
        <w:tc>
          <w:tcPr>
            <w:tcW w:w="1162" w:type="dxa"/>
          </w:tcPr>
          <w:p w14:paraId="6954019E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6C319F39" w14:textId="77777777" w:rsidTr="006656AB">
        <w:trPr>
          <w:trHeight w:val="522"/>
        </w:trPr>
        <w:tc>
          <w:tcPr>
            <w:tcW w:w="4234" w:type="dxa"/>
          </w:tcPr>
          <w:p w14:paraId="5FA5A9D0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Downtown</w:t>
            </w:r>
            <w:r>
              <w:rPr>
                <w:rFonts w:ascii="Century Gothic"/>
                <w:spacing w:val="-8"/>
              </w:rPr>
              <w:t xml:space="preserve"> </w:t>
            </w:r>
            <w:r>
              <w:rPr>
                <w:rFonts w:ascii="Century Gothic"/>
                <w:spacing w:val="-2"/>
              </w:rPr>
              <w:t>Atlanta</w:t>
            </w:r>
          </w:p>
        </w:tc>
        <w:tc>
          <w:tcPr>
            <w:tcW w:w="3956" w:type="dxa"/>
          </w:tcPr>
          <w:p w14:paraId="717089A5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Robyn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2"/>
              </w:rPr>
              <w:t>Jackson</w:t>
            </w:r>
          </w:p>
        </w:tc>
        <w:tc>
          <w:tcPr>
            <w:tcW w:w="1162" w:type="dxa"/>
          </w:tcPr>
          <w:p w14:paraId="055D6D2A" w14:textId="604AE821" w:rsidR="006B555D" w:rsidRDefault="002A29E3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N</w:t>
            </w:r>
          </w:p>
        </w:tc>
      </w:tr>
      <w:tr w:rsidR="006B555D" w14:paraId="51BEC7DD" w14:textId="77777777" w:rsidTr="006656AB">
        <w:trPr>
          <w:trHeight w:val="527"/>
        </w:trPr>
        <w:tc>
          <w:tcPr>
            <w:tcW w:w="4234" w:type="dxa"/>
          </w:tcPr>
          <w:p w14:paraId="46B64C09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Castleberry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4"/>
              </w:rPr>
              <w:t>Hill</w:t>
            </w:r>
          </w:p>
        </w:tc>
        <w:tc>
          <w:tcPr>
            <w:tcW w:w="3956" w:type="dxa"/>
          </w:tcPr>
          <w:p w14:paraId="5A8FD8B3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Patrick</w:t>
            </w:r>
            <w:r>
              <w:rPr>
                <w:rFonts w:ascii="Century Gothic"/>
                <w:spacing w:val="-7"/>
              </w:rPr>
              <w:t xml:space="preserve"> </w:t>
            </w:r>
            <w:r>
              <w:rPr>
                <w:rFonts w:ascii="Century Gothic"/>
                <w:spacing w:val="-2"/>
              </w:rPr>
              <w:t>Collins</w:t>
            </w:r>
          </w:p>
        </w:tc>
        <w:tc>
          <w:tcPr>
            <w:tcW w:w="1162" w:type="dxa"/>
          </w:tcPr>
          <w:p w14:paraId="5B79264A" w14:textId="4242492E" w:rsidR="006B555D" w:rsidRDefault="002A29E3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501115C0" w14:textId="77777777" w:rsidTr="006656AB">
        <w:trPr>
          <w:trHeight w:val="522"/>
        </w:trPr>
        <w:tc>
          <w:tcPr>
            <w:tcW w:w="4234" w:type="dxa"/>
          </w:tcPr>
          <w:p w14:paraId="1F06411A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Fourth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</w:rPr>
              <w:t>Ward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4"/>
              </w:rPr>
              <w:t>West</w:t>
            </w:r>
          </w:p>
        </w:tc>
        <w:tc>
          <w:tcPr>
            <w:tcW w:w="3956" w:type="dxa"/>
          </w:tcPr>
          <w:p w14:paraId="4DFC57CA" w14:textId="640BE62B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  <w:spacing w:val="-2"/>
              </w:rPr>
              <w:t>Catherine</w:t>
            </w:r>
            <w:r w:rsidR="002A29E3">
              <w:rPr>
                <w:rFonts w:ascii="Century Gothic"/>
                <w:spacing w:val="-2"/>
              </w:rPr>
              <w:t xml:space="preserve"> Chase</w:t>
            </w:r>
          </w:p>
        </w:tc>
        <w:tc>
          <w:tcPr>
            <w:tcW w:w="1162" w:type="dxa"/>
          </w:tcPr>
          <w:p w14:paraId="64C0B5F3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1983521C" w14:textId="77777777" w:rsidTr="006656AB">
        <w:trPr>
          <w:trHeight w:val="522"/>
        </w:trPr>
        <w:tc>
          <w:tcPr>
            <w:tcW w:w="4234" w:type="dxa"/>
          </w:tcPr>
          <w:p w14:paraId="3A7C44DC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Marietta</w:t>
            </w:r>
            <w:r>
              <w:rPr>
                <w:rFonts w:ascii="Century Gothic"/>
                <w:spacing w:val="-9"/>
              </w:rPr>
              <w:t xml:space="preserve"> </w:t>
            </w:r>
            <w:r>
              <w:rPr>
                <w:rFonts w:ascii="Century Gothic"/>
              </w:rPr>
              <w:t>Street</w:t>
            </w:r>
            <w:r>
              <w:rPr>
                <w:rFonts w:ascii="Century Gothic"/>
                <w:spacing w:val="-7"/>
              </w:rPr>
              <w:t xml:space="preserve"> </w:t>
            </w:r>
            <w:r>
              <w:rPr>
                <w:rFonts w:ascii="Century Gothic"/>
                <w:spacing w:val="-2"/>
              </w:rPr>
              <w:t>Artery</w:t>
            </w:r>
          </w:p>
        </w:tc>
        <w:tc>
          <w:tcPr>
            <w:tcW w:w="3956" w:type="dxa"/>
          </w:tcPr>
          <w:p w14:paraId="4C6A8B28" w14:textId="77777777" w:rsidR="006B555D" w:rsidRDefault="006B555D" w:rsidP="006656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2E695234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N</w:t>
            </w:r>
          </w:p>
        </w:tc>
      </w:tr>
      <w:tr w:rsidR="006B555D" w14:paraId="2F0D9369" w14:textId="77777777" w:rsidTr="006656AB">
        <w:trPr>
          <w:trHeight w:val="527"/>
        </w:trPr>
        <w:tc>
          <w:tcPr>
            <w:tcW w:w="4234" w:type="dxa"/>
          </w:tcPr>
          <w:p w14:paraId="5DF1BF02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Fourth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</w:rPr>
              <w:t>Ward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2"/>
              </w:rPr>
              <w:t>Alliance</w:t>
            </w:r>
          </w:p>
        </w:tc>
        <w:tc>
          <w:tcPr>
            <w:tcW w:w="3956" w:type="dxa"/>
          </w:tcPr>
          <w:p w14:paraId="1E398A78" w14:textId="26B0DBAC" w:rsidR="006B555D" w:rsidRDefault="006B555D" w:rsidP="006656A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Terry McColl</w:t>
            </w:r>
            <w:r w:rsidR="002A29E3">
              <w:rPr>
                <w:rFonts w:ascii="Times New Roman"/>
              </w:rPr>
              <w:t xml:space="preserve"> (represented by Catherine Chase)</w:t>
            </w:r>
          </w:p>
        </w:tc>
        <w:tc>
          <w:tcPr>
            <w:tcW w:w="1162" w:type="dxa"/>
          </w:tcPr>
          <w:p w14:paraId="2081CFCC" w14:textId="090DD01E" w:rsidR="006B555D" w:rsidRDefault="002A29E3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N</w:t>
            </w:r>
          </w:p>
        </w:tc>
      </w:tr>
      <w:tr w:rsidR="006B555D" w14:paraId="28854943" w14:textId="77777777" w:rsidTr="006656AB">
        <w:trPr>
          <w:trHeight w:val="522"/>
        </w:trPr>
        <w:tc>
          <w:tcPr>
            <w:tcW w:w="4234" w:type="dxa"/>
          </w:tcPr>
          <w:p w14:paraId="36DCF5DE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Fourth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</w:rPr>
              <w:t>Ward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2"/>
              </w:rPr>
              <w:t>Neighbors</w:t>
            </w:r>
          </w:p>
        </w:tc>
        <w:tc>
          <w:tcPr>
            <w:tcW w:w="3956" w:type="dxa"/>
          </w:tcPr>
          <w:p w14:paraId="55D10D81" w14:textId="17DC0B08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  <w:spacing w:val="-5"/>
              </w:rPr>
              <w:t>Tom</w:t>
            </w:r>
            <w:r>
              <w:rPr>
                <w:rFonts w:ascii="Century Gothic"/>
                <w:spacing w:val="-5"/>
              </w:rPr>
              <w:t xml:space="preserve"> Boyle</w:t>
            </w:r>
          </w:p>
        </w:tc>
        <w:tc>
          <w:tcPr>
            <w:tcW w:w="1162" w:type="dxa"/>
          </w:tcPr>
          <w:p w14:paraId="4FFFEF1F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0B518664" w14:textId="77777777" w:rsidTr="006656AB">
        <w:trPr>
          <w:trHeight w:val="527"/>
        </w:trPr>
        <w:tc>
          <w:tcPr>
            <w:tcW w:w="4234" w:type="dxa"/>
          </w:tcPr>
          <w:p w14:paraId="1C585061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Fourth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</w:rPr>
              <w:t>&amp;</w:t>
            </w:r>
            <w:r>
              <w:rPr>
                <w:rFonts w:ascii="Century Gothic"/>
                <w:spacing w:val="-3"/>
              </w:rPr>
              <w:t xml:space="preserve"> </w:t>
            </w:r>
            <w:r>
              <w:rPr>
                <w:rFonts w:ascii="Century Gothic"/>
                <w:spacing w:val="-4"/>
              </w:rPr>
              <w:t>SAND</w:t>
            </w:r>
          </w:p>
        </w:tc>
        <w:tc>
          <w:tcPr>
            <w:tcW w:w="3956" w:type="dxa"/>
          </w:tcPr>
          <w:p w14:paraId="03106632" w14:textId="1B2F998A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 xml:space="preserve">Devon </w:t>
            </w:r>
            <w:r w:rsidR="002A29E3">
              <w:rPr>
                <w:rFonts w:ascii="Century Gothic"/>
              </w:rPr>
              <w:t>Woodson</w:t>
            </w:r>
          </w:p>
        </w:tc>
        <w:tc>
          <w:tcPr>
            <w:tcW w:w="1162" w:type="dxa"/>
          </w:tcPr>
          <w:p w14:paraId="272D2E2F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51E598E1" w14:textId="77777777" w:rsidTr="006656AB">
        <w:trPr>
          <w:trHeight w:val="522"/>
        </w:trPr>
        <w:tc>
          <w:tcPr>
            <w:tcW w:w="4234" w:type="dxa"/>
          </w:tcPr>
          <w:p w14:paraId="519D4F1E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Old</w:t>
            </w:r>
            <w:r>
              <w:rPr>
                <w:rFonts w:ascii="Century Gothic"/>
                <w:spacing w:val="-6"/>
              </w:rPr>
              <w:t xml:space="preserve"> </w:t>
            </w:r>
            <w:r>
              <w:rPr>
                <w:rFonts w:ascii="Century Gothic"/>
              </w:rPr>
              <w:t>Fourth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</w:rPr>
              <w:t>Ward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</w:rPr>
              <w:t>Business</w:t>
            </w:r>
            <w:r>
              <w:rPr>
                <w:rFonts w:ascii="Century Gothic"/>
                <w:spacing w:val="-5"/>
              </w:rPr>
              <w:t xml:space="preserve"> </w:t>
            </w:r>
            <w:r>
              <w:rPr>
                <w:rFonts w:ascii="Century Gothic"/>
                <w:spacing w:val="-2"/>
              </w:rPr>
              <w:t>Association</w:t>
            </w:r>
          </w:p>
        </w:tc>
        <w:tc>
          <w:tcPr>
            <w:tcW w:w="3956" w:type="dxa"/>
          </w:tcPr>
          <w:p w14:paraId="1AF112DC" w14:textId="0FB65C8F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Juan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  <w:spacing w:val="-2"/>
              </w:rPr>
              <w:t>M</w:t>
            </w:r>
            <w:r w:rsidR="002A29E3">
              <w:rPr>
                <w:rFonts w:ascii="Century Gothic"/>
                <w:spacing w:val="-2"/>
              </w:rPr>
              <w:t>e</w:t>
            </w:r>
            <w:r>
              <w:rPr>
                <w:rFonts w:ascii="Century Gothic"/>
                <w:spacing w:val="-2"/>
              </w:rPr>
              <w:t>ndoza</w:t>
            </w:r>
          </w:p>
        </w:tc>
        <w:tc>
          <w:tcPr>
            <w:tcW w:w="1162" w:type="dxa"/>
          </w:tcPr>
          <w:p w14:paraId="2D6D370C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08D0CC1F" w14:textId="77777777" w:rsidTr="006656AB">
        <w:trPr>
          <w:trHeight w:val="522"/>
        </w:trPr>
        <w:tc>
          <w:tcPr>
            <w:tcW w:w="4234" w:type="dxa"/>
          </w:tcPr>
          <w:p w14:paraId="7026E18D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lastRenderedPageBreak/>
              <w:t>Land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</w:rPr>
              <w:t>Use</w:t>
            </w:r>
            <w:r>
              <w:rPr>
                <w:rFonts w:ascii="Century Gothic"/>
                <w:spacing w:val="-3"/>
              </w:rPr>
              <w:t xml:space="preserve"> </w:t>
            </w:r>
            <w:r>
              <w:rPr>
                <w:rFonts w:ascii="Century Gothic"/>
              </w:rPr>
              <w:t>&amp;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</w:rPr>
              <w:t>Zoning</w:t>
            </w:r>
            <w:r>
              <w:rPr>
                <w:rFonts w:ascii="Century Gothic"/>
                <w:spacing w:val="-3"/>
              </w:rPr>
              <w:t xml:space="preserve"> </w:t>
            </w:r>
            <w:r>
              <w:rPr>
                <w:rFonts w:ascii="Century Gothic"/>
                <w:spacing w:val="-2"/>
              </w:rPr>
              <w:t>Committee</w:t>
            </w:r>
          </w:p>
        </w:tc>
        <w:tc>
          <w:tcPr>
            <w:tcW w:w="3956" w:type="dxa"/>
          </w:tcPr>
          <w:p w14:paraId="1EA7DB0E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Ross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  <w:spacing w:val="-2"/>
              </w:rPr>
              <w:t>Wallace</w:t>
            </w:r>
          </w:p>
        </w:tc>
        <w:tc>
          <w:tcPr>
            <w:tcW w:w="1162" w:type="dxa"/>
          </w:tcPr>
          <w:p w14:paraId="288B733E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67B80FC0" w14:textId="77777777" w:rsidTr="006656AB">
        <w:trPr>
          <w:trHeight w:val="527"/>
        </w:trPr>
        <w:tc>
          <w:tcPr>
            <w:tcW w:w="4234" w:type="dxa"/>
          </w:tcPr>
          <w:p w14:paraId="4D337663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Public</w:t>
            </w:r>
            <w:r>
              <w:rPr>
                <w:rFonts w:ascii="Century Gothic"/>
                <w:spacing w:val="-6"/>
              </w:rPr>
              <w:t xml:space="preserve"> </w:t>
            </w:r>
            <w:r>
              <w:rPr>
                <w:rFonts w:ascii="Century Gothic"/>
              </w:rPr>
              <w:t>Safety</w:t>
            </w:r>
            <w:r>
              <w:rPr>
                <w:rFonts w:ascii="Century Gothic"/>
                <w:spacing w:val="-6"/>
              </w:rPr>
              <w:t xml:space="preserve"> </w:t>
            </w:r>
            <w:r>
              <w:rPr>
                <w:rFonts w:ascii="Century Gothic"/>
                <w:spacing w:val="-2"/>
              </w:rPr>
              <w:t>Committee</w:t>
            </w:r>
          </w:p>
        </w:tc>
        <w:tc>
          <w:tcPr>
            <w:tcW w:w="3956" w:type="dxa"/>
          </w:tcPr>
          <w:p w14:paraId="4A51857D" w14:textId="37DB6343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Stacey Sharer</w:t>
            </w:r>
          </w:p>
        </w:tc>
        <w:tc>
          <w:tcPr>
            <w:tcW w:w="1162" w:type="dxa"/>
          </w:tcPr>
          <w:p w14:paraId="347AD7DD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  <w:tr w:rsidR="006B555D" w14:paraId="2707F038" w14:textId="77777777" w:rsidTr="006656AB">
        <w:trPr>
          <w:trHeight w:val="522"/>
        </w:trPr>
        <w:tc>
          <w:tcPr>
            <w:tcW w:w="4234" w:type="dxa"/>
          </w:tcPr>
          <w:p w14:paraId="1B412A1E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</w:rPr>
              <w:t>Education</w:t>
            </w:r>
            <w:r>
              <w:rPr>
                <w:rFonts w:ascii="Century Gothic"/>
                <w:spacing w:val="-9"/>
              </w:rPr>
              <w:t xml:space="preserve"> </w:t>
            </w:r>
            <w:r>
              <w:rPr>
                <w:rFonts w:ascii="Century Gothic"/>
                <w:spacing w:val="-2"/>
              </w:rPr>
              <w:t>Committee</w:t>
            </w:r>
          </w:p>
        </w:tc>
        <w:tc>
          <w:tcPr>
            <w:tcW w:w="3956" w:type="dxa"/>
          </w:tcPr>
          <w:p w14:paraId="2DF993EC" w14:textId="77777777" w:rsidR="006B555D" w:rsidRDefault="006B555D" w:rsidP="006656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5AAC8219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N</w:t>
            </w:r>
          </w:p>
        </w:tc>
      </w:tr>
      <w:tr w:rsidR="006B555D" w14:paraId="36BD66A6" w14:textId="77777777" w:rsidTr="006656AB">
        <w:trPr>
          <w:trHeight w:val="522"/>
        </w:trPr>
        <w:tc>
          <w:tcPr>
            <w:tcW w:w="4234" w:type="dxa"/>
          </w:tcPr>
          <w:p w14:paraId="769766D6" w14:textId="77777777" w:rsidR="006B555D" w:rsidRDefault="006B555D" w:rsidP="006656AB">
            <w:pPr>
              <w:pStyle w:val="TableParagraph"/>
              <w:spacing w:before="119"/>
              <w:rPr>
                <w:rFonts w:ascii="Century Gothic"/>
              </w:rPr>
            </w:pPr>
            <w:r>
              <w:rPr>
                <w:rFonts w:ascii="Century Gothic"/>
                <w:spacing w:val="-4"/>
              </w:rPr>
              <w:t>APAB</w:t>
            </w:r>
          </w:p>
        </w:tc>
        <w:tc>
          <w:tcPr>
            <w:tcW w:w="3956" w:type="dxa"/>
          </w:tcPr>
          <w:p w14:paraId="29511F6C" w14:textId="77777777" w:rsidR="006B555D" w:rsidRDefault="006B555D" w:rsidP="006656AB">
            <w:pPr>
              <w:pStyle w:val="TableParagraph"/>
              <w:spacing w:before="119"/>
              <w:ind w:left="109"/>
              <w:rPr>
                <w:rFonts w:ascii="Century Gothic"/>
              </w:rPr>
            </w:pPr>
            <w:r>
              <w:rPr>
                <w:rFonts w:ascii="Century Gothic"/>
              </w:rPr>
              <w:t>Kyle</w:t>
            </w:r>
            <w:r>
              <w:rPr>
                <w:rFonts w:ascii="Century Gothic"/>
                <w:spacing w:val="-4"/>
              </w:rPr>
              <w:t xml:space="preserve"> </w:t>
            </w:r>
            <w:r>
              <w:rPr>
                <w:rFonts w:ascii="Century Gothic"/>
                <w:spacing w:val="-2"/>
              </w:rPr>
              <w:t>Kessler</w:t>
            </w:r>
          </w:p>
        </w:tc>
        <w:tc>
          <w:tcPr>
            <w:tcW w:w="1162" w:type="dxa"/>
          </w:tcPr>
          <w:p w14:paraId="282F397E" w14:textId="77777777" w:rsidR="006B555D" w:rsidRDefault="006B555D" w:rsidP="006656AB">
            <w:pPr>
              <w:pStyle w:val="TableParagraph"/>
              <w:spacing w:before="119"/>
              <w:ind w:left="108"/>
              <w:rPr>
                <w:rFonts w:ascii="Century Gothic"/>
              </w:rPr>
            </w:pPr>
            <w:r>
              <w:rPr>
                <w:rFonts w:ascii="Century Gothic"/>
              </w:rPr>
              <w:t>Y</w:t>
            </w:r>
          </w:p>
        </w:tc>
      </w:tr>
    </w:tbl>
    <w:p w14:paraId="1B40D39F" w14:textId="77777777" w:rsidR="006B555D" w:rsidRDefault="006B555D" w:rsidP="006B555D">
      <w:pPr>
        <w:pStyle w:val="ListParagraph"/>
        <w:tabs>
          <w:tab w:val="left" w:pos="1821"/>
        </w:tabs>
        <w:spacing w:before="132"/>
        <w:ind w:left="2540" w:firstLine="0"/>
      </w:pPr>
    </w:p>
    <w:p w14:paraId="1F8736B0" w14:textId="17356018" w:rsidR="0035410E" w:rsidRPr="006B555D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8"/>
        <w:ind w:hanging="361"/>
      </w:pPr>
      <w:r>
        <w:t>Approval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Minutes</w:t>
      </w:r>
    </w:p>
    <w:p w14:paraId="75B44119" w14:textId="5177147F" w:rsidR="006B555D" w:rsidRPr="006B555D" w:rsidRDefault="006B555D" w:rsidP="006B555D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>Motion:  Tom Boyle</w:t>
      </w:r>
    </w:p>
    <w:p w14:paraId="1F28B850" w14:textId="16B54EDD" w:rsidR="006B555D" w:rsidRDefault="006B555D" w:rsidP="006B555D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>2</w:t>
      </w:r>
      <w:r w:rsidRPr="006B555D">
        <w:rPr>
          <w:spacing w:val="-2"/>
          <w:vertAlign w:val="superscript"/>
        </w:rPr>
        <w:t>nd</w:t>
      </w:r>
      <w:r>
        <w:rPr>
          <w:spacing w:val="-2"/>
        </w:rPr>
        <w:t xml:space="preserve">:  </w:t>
      </w:r>
      <w:r w:rsidR="008C2B40">
        <w:rPr>
          <w:spacing w:val="-2"/>
        </w:rPr>
        <w:t>Stacy Sharer</w:t>
      </w:r>
    </w:p>
    <w:p w14:paraId="2149C5A5" w14:textId="0AF59F2B" w:rsidR="0035410E" w:rsidRPr="006B555D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8"/>
        <w:ind w:hanging="361"/>
      </w:pPr>
      <w:r>
        <w:t>Approval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Agenda</w:t>
      </w:r>
    </w:p>
    <w:p w14:paraId="04ADE860" w14:textId="79888A52" w:rsidR="006B555D" w:rsidRPr="008C2B40" w:rsidRDefault="006B555D" w:rsidP="008C2B40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>Motion</w:t>
      </w:r>
      <w:r w:rsidR="008C2B40">
        <w:rPr>
          <w:spacing w:val="-2"/>
        </w:rPr>
        <w:t xml:space="preserve"> </w:t>
      </w:r>
      <w:r w:rsidR="002A29E3">
        <w:rPr>
          <w:spacing w:val="-2"/>
        </w:rPr>
        <w:t xml:space="preserve">with no objections </w:t>
      </w:r>
      <w:r w:rsidR="008C2B40">
        <w:rPr>
          <w:spacing w:val="-2"/>
        </w:rPr>
        <w:t xml:space="preserve">to Defer Sheraton &amp; </w:t>
      </w:r>
      <w:r w:rsidR="002A29E3">
        <w:rPr>
          <w:spacing w:val="-2"/>
        </w:rPr>
        <w:t>Bantam</w:t>
      </w:r>
      <w:r>
        <w:rPr>
          <w:spacing w:val="-2"/>
        </w:rPr>
        <w:t xml:space="preserve">:  </w:t>
      </w:r>
      <w:r w:rsidR="008C2B40">
        <w:rPr>
          <w:spacing w:val="-2"/>
        </w:rPr>
        <w:t>1</w:t>
      </w:r>
      <w:r w:rsidR="008C2B40" w:rsidRPr="008C2B40">
        <w:rPr>
          <w:spacing w:val="-2"/>
          <w:vertAlign w:val="superscript"/>
        </w:rPr>
        <w:t>st</w:t>
      </w:r>
      <w:r w:rsidR="008C2B40">
        <w:rPr>
          <w:spacing w:val="-2"/>
        </w:rPr>
        <w:t xml:space="preserve">:  Dorthey Hurst  </w:t>
      </w:r>
      <w:r w:rsidRPr="008C2B40">
        <w:rPr>
          <w:spacing w:val="-2"/>
        </w:rPr>
        <w:t>2</w:t>
      </w:r>
      <w:r w:rsidRPr="008C2B40">
        <w:rPr>
          <w:spacing w:val="-2"/>
          <w:vertAlign w:val="superscript"/>
        </w:rPr>
        <w:t>nd</w:t>
      </w:r>
      <w:r w:rsidRPr="008C2B40">
        <w:rPr>
          <w:spacing w:val="-2"/>
        </w:rPr>
        <w:t>:</w:t>
      </w:r>
      <w:r w:rsidR="008C2B40" w:rsidRPr="008C2B40">
        <w:rPr>
          <w:spacing w:val="-2"/>
        </w:rPr>
        <w:t xml:space="preserve">  Stacy Sharer</w:t>
      </w:r>
    </w:p>
    <w:p w14:paraId="7E2246DA" w14:textId="37D45380" w:rsidR="008C2B40" w:rsidRDefault="008C2B40" w:rsidP="006B555D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 xml:space="preserve">Motion </w:t>
      </w:r>
      <w:r w:rsidR="002A29E3">
        <w:rPr>
          <w:spacing w:val="-2"/>
        </w:rPr>
        <w:t xml:space="preserve">with no objections </w:t>
      </w:r>
      <w:r>
        <w:rPr>
          <w:spacing w:val="-2"/>
        </w:rPr>
        <w:t>on Land Use Zoning</w:t>
      </w:r>
      <w:r w:rsidR="002A29E3">
        <w:rPr>
          <w:spacing w:val="-2"/>
        </w:rPr>
        <w:t xml:space="preserve"> to defer on U-22-9</w:t>
      </w:r>
      <w:r>
        <w:rPr>
          <w:spacing w:val="-2"/>
        </w:rPr>
        <w:t>:  1</w:t>
      </w:r>
      <w:r w:rsidRPr="008C2B40">
        <w:rPr>
          <w:spacing w:val="-2"/>
          <w:vertAlign w:val="superscript"/>
        </w:rPr>
        <w:t>st</w:t>
      </w:r>
      <w:r>
        <w:rPr>
          <w:spacing w:val="-2"/>
        </w:rPr>
        <w:t xml:space="preserve"> Ross</w:t>
      </w:r>
      <w:r w:rsidR="00640F4B">
        <w:rPr>
          <w:spacing w:val="-2"/>
        </w:rPr>
        <w:t xml:space="preserve"> Wallace</w:t>
      </w:r>
      <w:r>
        <w:rPr>
          <w:spacing w:val="-2"/>
        </w:rPr>
        <w:t>; 2</w:t>
      </w:r>
      <w:r w:rsidRPr="008C2B40">
        <w:rPr>
          <w:spacing w:val="-2"/>
          <w:vertAlign w:val="superscript"/>
        </w:rPr>
        <w:t>nd</w:t>
      </w:r>
      <w:r>
        <w:rPr>
          <w:spacing w:val="-2"/>
        </w:rPr>
        <w:t xml:space="preserve"> Jereme</w:t>
      </w:r>
      <w:r w:rsidR="00640F4B">
        <w:rPr>
          <w:spacing w:val="-2"/>
        </w:rPr>
        <w:t xml:space="preserve"> Sharpe</w:t>
      </w:r>
    </w:p>
    <w:p w14:paraId="26301E43" w14:textId="77777777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4"/>
        <w:ind w:hanging="361"/>
      </w:pPr>
      <w:r>
        <w:rPr>
          <w:spacing w:val="-6"/>
        </w:rPr>
        <w:t>Reports</w:t>
      </w:r>
      <w:r>
        <w:rPr>
          <w:spacing w:val="-12"/>
        </w:rPr>
        <w:t xml:space="preserve"> </w:t>
      </w:r>
      <w:r>
        <w:rPr>
          <w:spacing w:val="-6"/>
        </w:rPr>
        <w:t>from</w:t>
      </w:r>
      <w:r>
        <w:rPr>
          <w:spacing w:val="-13"/>
        </w:rPr>
        <w:t xml:space="preserve"> </w:t>
      </w:r>
      <w:r>
        <w:rPr>
          <w:spacing w:val="-6"/>
        </w:rPr>
        <w:t>City</w:t>
      </w:r>
      <w:r>
        <w:rPr>
          <w:spacing w:val="-12"/>
        </w:rPr>
        <w:t xml:space="preserve"> </w:t>
      </w:r>
      <w:r>
        <w:rPr>
          <w:spacing w:val="-6"/>
        </w:rPr>
        <w:t>Departmental</w:t>
      </w:r>
      <w:r>
        <w:rPr>
          <w:spacing w:val="-10"/>
        </w:rPr>
        <w:t xml:space="preserve"> </w:t>
      </w:r>
      <w:r>
        <w:rPr>
          <w:spacing w:val="-6"/>
        </w:rPr>
        <w:t>Representatives</w:t>
      </w:r>
    </w:p>
    <w:p w14:paraId="1F05C995" w14:textId="32977413" w:rsidR="0035410E" w:rsidRDefault="00000000">
      <w:pPr>
        <w:spacing w:before="3"/>
        <w:ind w:left="1820"/>
        <w:rPr>
          <w:rFonts w:ascii="Verdana"/>
          <w:spacing w:val="-6"/>
        </w:rPr>
      </w:pPr>
      <w:r>
        <w:rPr>
          <w:rFonts w:ascii="Verdana"/>
          <w:spacing w:val="-6"/>
        </w:rPr>
        <w:t>(</w:t>
      </w:r>
      <w:proofErr w:type="gramStart"/>
      <w:r>
        <w:rPr>
          <w:rFonts w:ascii="Verdana"/>
          <w:spacing w:val="-6"/>
        </w:rPr>
        <w:t>please</w:t>
      </w:r>
      <w:proofErr w:type="gramEnd"/>
      <w:r>
        <w:rPr>
          <w:rFonts w:ascii="Verdana"/>
          <w:spacing w:val="-6"/>
        </w:rPr>
        <w:t xml:space="preserve"> allow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public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6"/>
        </w:rPr>
        <w:t>safety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representatives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to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6"/>
        </w:rPr>
        <w:t>report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6"/>
        </w:rPr>
        <w:t>first)</w:t>
      </w:r>
    </w:p>
    <w:p w14:paraId="774CDE15" w14:textId="44316246" w:rsidR="008C2B40" w:rsidRDefault="008C2B40" w:rsidP="008C2B40">
      <w:pPr>
        <w:pStyle w:val="ListParagraph"/>
        <w:numPr>
          <w:ilvl w:val="0"/>
          <w:numId w:val="2"/>
        </w:numPr>
        <w:spacing w:before="3"/>
      </w:pPr>
      <w:r>
        <w:t xml:space="preserve">Zone 5 – </w:t>
      </w:r>
      <w:proofErr w:type="spellStart"/>
      <w:r>
        <w:t>Mjr</w:t>
      </w:r>
      <w:proofErr w:type="spellEnd"/>
      <w:r>
        <w:t xml:space="preserve">. </w:t>
      </w:r>
      <w:proofErr w:type="spellStart"/>
      <w:r>
        <w:t>Schiffbauer</w:t>
      </w:r>
      <w:proofErr w:type="spellEnd"/>
      <w:r>
        <w:t xml:space="preserve">:  car break-ins still a problem; keep guns out of car or use a lockbox; don’t leave keys in car if running; uptick in package thefts – </w:t>
      </w:r>
      <w:proofErr w:type="gramStart"/>
      <w:r>
        <w:t>make arrangements</w:t>
      </w:r>
      <w:proofErr w:type="gramEnd"/>
      <w:r>
        <w:t xml:space="preserve"> w/ others</w:t>
      </w:r>
      <w:r w:rsidR="00640F4B">
        <w:t xml:space="preserve"> or </w:t>
      </w:r>
      <w:proofErr w:type="spellStart"/>
      <w:r w:rsidR="00640F4B">
        <w:t>Fedex</w:t>
      </w:r>
      <w:proofErr w:type="spellEnd"/>
      <w:r w:rsidR="00640F4B">
        <w:t>, Walgreens etc.</w:t>
      </w:r>
      <w:r>
        <w:t xml:space="preserve">; next </w:t>
      </w:r>
      <w:r w:rsidR="005335CB">
        <w:t>convention</w:t>
      </w:r>
      <w:r>
        <w:t xml:space="preserve">:  Southern Council of Optometrists </w:t>
      </w:r>
    </w:p>
    <w:p w14:paraId="16BD50ED" w14:textId="704B5882" w:rsidR="008C2B40" w:rsidRDefault="008C2B40" w:rsidP="008C2B40">
      <w:pPr>
        <w:pStyle w:val="ListParagraph"/>
        <w:numPr>
          <w:ilvl w:val="0"/>
          <w:numId w:val="2"/>
        </w:numPr>
        <w:spacing w:before="3"/>
      </w:pPr>
      <w:r>
        <w:t xml:space="preserve">Zone 6 – </w:t>
      </w:r>
      <w:proofErr w:type="spellStart"/>
      <w:r>
        <w:t>Mjr</w:t>
      </w:r>
      <w:proofErr w:type="spellEnd"/>
      <w:r>
        <w:t xml:space="preserve">. Webster:  only 1 violent crime since last meeting; more package thefts; construction workers should turn trucks off; violent crime is down 34% YTD (homicides down 80%, </w:t>
      </w:r>
      <w:proofErr w:type="spellStart"/>
      <w:r>
        <w:t>agg</w:t>
      </w:r>
      <w:proofErr w:type="spellEnd"/>
      <w:r>
        <w:t>. Assaults down 27%)</w:t>
      </w:r>
      <w:r w:rsidR="005335CB">
        <w:t xml:space="preserve">; property crimes going up, </w:t>
      </w:r>
      <w:proofErr w:type="gramStart"/>
      <w:r w:rsidR="005335CB">
        <w:t>however</w:t>
      </w:r>
      <w:proofErr w:type="gramEnd"/>
    </w:p>
    <w:p w14:paraId="4537E5F2" w14:textId="55E8A294" w:rsidR="008C2B40" w:rsidRDefault="005335CB" w:rsidP="008C2B40">
      <w:pPr>
        <w:pStyle w:val="ListParagraph"/>
        <w:numPr>
          <w:ilvl w:val="0"/>
          <w:numId w:val="2"/>
        </w:numPr>
        <w:spacing w:before="3"/>
      </w:pPr>
      <w:r>
        <w:t>AFD Battalion</w:t>
      </w:r>
      <w:r w:rsidR="008C2B40">
        <w:t xml:space="preserve"> 3 – Kevin</w:t>
      </w:r>
      <w:r>
        <w:t xml:space="preserve"> </w:t>
      </w:r>
      <w:proofErr w:type="spellStart"/>
      <w:r>
        <w:t>Liedigk</w:t>
      </w:r>
      <w:proofErr w:type="spellEnd"/>
      <w:r w:rsidR="008C2B40">
        <w:t>:  no big incidents this month; checking hydrants this month</w:t>
      </w:r>
      <w:r>
        <w:t xml:space="preserve"> (occurs 2x/</w:t>
      </w:r>
      <w:proofErr w:type="spellStart"/>
      <w:r>
        <w:t>yr</w:t>
      </w:r>
      <w:proofErr w:type="spellEnd"/>
      <w:r>
        <w:t xml:space="preserve">); 85 recruits…hiring more go to </w:t>
      </w:r>
      <w:proofErr w:type="gramStart"/>
      <w:r>
        <w:t>atlantafire.com</w:t>
      </w:r>
      <w:proofErr w:type="gramEnd"/>
    </w:p>
    <w:p w14:paraId="58B1E666" w14:textId="42305160" w:rsidR="005335CB" w:rsidRDefault="005335CB" w:rsidP="008C2B40">
      <w:pPr>
        <w:pStyle w:val="ListParagraph"/>
        <w:numPr>
          <w:ilvl w:val="0"/>
          <w:numId w:val="2"/>
        </w:numPr>
        <w:spacing w:before="3"/>
      </w:pPr>
      <w:r>
        <w:t xml:space="preserve">Watershed </w:t>
      </w:r>
      <w:proofErr w:type="spellStart"/>
      <w:r>
        <w:t>Mgmt</w:t>
      </w:r>
      <w:proofErr w:type="spellEnd"/>
      <w:r>
        <w:t xml:space="preserve"> – Harry </w:t>
      </w:r>
      <w:proofErr w:type="spellStart"/>
      <w:r>
        <w:t>McGinniss</w:t>
      </w:r>
      <w:proofErr w:type="spellEnd"/>
    </w:p>
    <w:p w14:paraId="52AE993B" w14:textId="35539659" w:rsidR="005335CB" w:rsidRDefault="005335CB" w:rsidP="008C2B40">
      <w:pPr>
        <w:pStyle w:val="ListParagraph"/>
        <w:numPr>
          <w:ilvl w:val="0"/>
          <w:numId w:val="2"/>
        </w:numPr>
        <w:spacing w:before="3"/>
      </w:pPr>
      <w:r>
        <w:t xml:space="preserve">ATL311 – Timothy Cannon:  dial </w:t>
      </w:r>
      <w:proofErr w:type="gramStart"/>
      <w:r>
        <w:t>311</w:t>
      </w:r>
      <w:proofErr w:type="gramEnd"/>
    </w:p>
    <w:p w14:paraId="62BBA0D5" w14:textId="58C5CA32" w:rsidR="005335CB" w:rsidRDefault="005335CB" w:rsidP="008C2B40">
      <w:pPr>
        <w:pStyle w:val="ListParagraph"/>
        <w:numPr>
          <w:ilvl w:val="0"/>
          <w:numId w:val="2"/>
        </w:numPr>
        <w:spacing w:before="3"/>
      </w:pPr>
      <w:r>
        <w:t>Urban Planner, Department of Parks &amp; Recreation – Tara Buckner:  hiring for lifeguards $15/</w:t>
      </w:r>
      <w:proofErr w:type="spellStart"/>
      <w:r>
        <w:t>hr</w:t>
      </w:r>
      <w:proofErr w:type="spellEnd"/>
      <w:r>
        <w:t xml:space="preserve">; </w:t>
      </w:r>
      <w:r w:rsidR="002A29E3">
        <w:t>P</w:t>
      </w:r>
      <w:r>
        <w:t xml:space="preserve">rimetime </w:t>
      </w:r>
      <w:r w:rsidR="002A29E3">
        <w:t>S</w:t>
      </w:r>
      <w:r>
        <w:t>eniors is going on; signing up for Camp Best Friends</w:t>
      </w:r>
    </w:p>
    <w:p w14:paraId="0CA288A6" w14:textId="0560D37A" w:rsidR="005335CB" w:rsidRDefault="005335CB" w:rsidP="008C2B40">
      <w:pPr>
        <w:pStyle w:val="ListParagraph"/>
        <w:numPr>
          <w:ilvl w:val="0"/>
          <w:numId w:val="2"/>
        </w:numPr>
        <w:spacing w:before="3"/>
      </w:pPr>
      <w:r>
        <w:t xml:space="preserve">ATL Cares – Walter B.:  </w:t>
      </w:r>
      <w:r w:rsidR="00622E8F">
        <w:t>Event</w:t>
      </w:r>
      <w:r>
        <w:t xml:space="preserve"> Wednesday 3/1 11 am </w:t>
      </w:r>
      <w:r w:rsidR="002A29E3">
        <w:t>t</w:t>
      </w:r>
      <w:r>
        <w:t>rucks</w:t>
      </w:r>
    </w:p>
    <w:p w14:paraId="1D5C6DBE" w14:textId="49BEEBF2" w:rsidR="005335CB" w:rsidRPr="008C2B40" w:rsidRDefault="005335CB" w:rsidP="008C2B40">
      <w:pPr>
        <w:pStyle w:val="ListParagraph"/>
        <w:numPr>
          <w:ilvl w:val="0"/>
          <w:numId w:val="2"/>
        </w:numPr>
        <w:spacing w:before="3"/>
      </w:pPr>
      <w:r>
        <w:t>DPW – Pete Francis:  regular schedule; must schedule bulk collections; put yard trimming out day prior in case a contractor comes by</w:t>
      </w:r>
    </w:p>
    <w:p w14:paraId="3C13196B" w14:textId="12983ACD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65"/>
        <w:ind w:hanging="361"/>
      </w:pPr>
      <w:r>
        <w:rPr>
          <w:spacing w:val="-4"/>
        </w:rPr>
        <w:t>Comments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Elected Officials</w:t>
      </w:r>
      <w:r w:rsidR="009B1CA1">
        <w:rPr>
          <w:spacing w:val="-4"/>
        </w:rPr>
        <w:t xml:space="preserve"> – see </w:t>
      </w:r>
      <w:proofErr w:type="gramStart"/>
      <w:r w:rsidR="009B1CA1">
        <w:rPr>
          <w:spacing w:val="-4"/>
        </w:rPr>
        <w:t>recording</w:t>
      </w:r>
      <w:proofErr w:type="gramEnd"/>
    </w:p>
    <w:p w14:paraId="43C2F1DE" w14:textId="23868D6E" w:rsidR="0035410E" w:rsidRPr="002A29E3" w:rsidRDefault="00000000">
      <w:pPr>
        <w:pStyle w:val="ListParagraph"/>
        <w:numPr>
          <w:ilvl w:val="0"/>
          <w:numId w:val="1"/>
        </w:numPr>
        <w:tabs>
          <w:tab w:val="left" w:pos="1821"/>
        </w:tabs>
        <w:ind w:hanging="361"/>
      </w:pPr>
      <w:r>
        <w:t>Committee</w:t>
      </w:r>
      <w:r>
        <w:rPr>
          <w:spacing w:val="-17"/>
        </w:rPr>
        <w:t xml:space="preserve"> </w:t>
      </w:r>
      <w:r>
        <w:rPr>
          <w:spacing w:val="-2"/>
        </w:rPr>
        <w:t>Reports</w:t>
      </w:r>
    </w:p>
    <w:p w14:paraId="7BEC7BD7" w14:textId="71D2DAE7" w:rsidR="002A29E3" w:rsidRDefault="002A29E3" w:rsidP="002A29E3">
      <w:pPr>
        <w:pStyle w:val="ListParagraph"/>
        <w:numPr>
          <w:ilvl w:val="1"/>
          <w:numId w:val="1"/>
        </w:numPr>
        <w:tabs>
          <w:tab w:val="left" w:pos="1821"/>
        </w:tabs>
      </w:pPr>
      <w:r>
        <w:t>3 APAB resolutions:</w:t>
      </w:r>
    </w:p>
    <w:p w14:paraId="4124B1C6" w14:textId="36324615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>Reducing number of things by SAP</w:t>
      </w:r>
    </w:p>
    <w:p w14:paraId="41B753C5" w14:textId="07DA8F0D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 xml:space="preserve">Desire to create commercial quality of life </w:t>
      </w:r>
      <w:proofErr w:type="gramStart"/>
      <w:r>
        <w:t>district</w:t>
      </w:r>
      <w:proofErr w:type="gramEnd"/>
    </w:p>
    <w:p w14:paraId="66AE9992" w14:textId="178EF523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 xml:space="preserve">Statement regarding density in City and not a blanket </w:t>
      </w:r>
      <w:proofErr w:type="spellStart"/>
      <w:r>
        <w:t>upzoning</w:t>
      </w:r>
      <w:proofErr w:type="spellEnd"/>
    </w:p>
    <w:p w14:paraId="625F08EB" w14:textId="6E9DA232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 xml:space="preserve">Also, request for fact sheet for what grounds City will hold </w:t>
      </w:r>
      <w:proofErr w:type="gramStart"/>
      <w:r>
        <w:t>up</w:t>
      </w:r>
      <w:proofErr w:type="gramEnd"/>
      <w:r>
        <w:t xml:space="preserve"> </w:t>
      </w:r>
    </w:p>
    <w:p w14:paraId="1808AB42" w14:textId="44C4E854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>APAB’s Strategic Planning session – reach out to Kyle</w:t>
      </w:r>
      <w:r w:rsidR="00622E8F">
        <w:t xml:space="preserve"> for </w:t>
      </w:r>
      <w:proofErr w:type="gramStart"/>
      <w:r w:rsidR="00622E8F">
        <w:t>info</w:t>
      </w:r>
      <w:proofErr w:type="gramEnd"/>
    </w:p>
    <w:p w14:paraId="66D19FD1" w14:textId="12A79090" w:rsidR="002A29E3" w:rsidRDefault="002A29E3" w:rsidP="002A29E3">
      <w:pPr>
        <w:pStyle w:val="ListParagraph"/>
        <w:numPr>
          <w:ilvl w:val="1"/>
          <w:numId w:val="1"/>
        </w:numPr>
        <w:tabs>
          <w:tab w:val="left" w:pos="1821"/>
        </w:tabs>
      </w:pPr>
      <w:r>
        <w:lastRenderedPageBreak/>
        <w:t>Land Use:</w:t>
      </w:r>
    </w:p>
    <w:p w14:paraId="41619FE1" w14:textId="4C1FB9DC" w:rsidR="002A29E3" w:rsidRDefault="002A29E3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 xml:space="preserve">Continuing to work w/ GA Power in </w:t>
      </w:r>
      <w:proofErr w:type="spellStart"/>
      <w:r>
        <w:t>coord</w:t>
      </w:r>
      <w:proofErr w:type="spellEnd"/>
      <w:r>
        <w:t xml:space="preserve"> w/ FWA for substation.  </w:t>
      </w:r>
    </w:p>
    <w:p w14:paraId="782A03C3" w14:textId="2B882115" w:rsidR="002A29E3" w:rsidRDefault="00622E8F" w:rsidP="002A29E3">
      <w:pPr>
        <w:pStyle w:val="ListParagraph"/>
        <w:numPr>
          <w:ilvl w:val="2"/>
          <w:numId w:val="1"/>
        </w:numPr>
        <w:tabs>
          <w:tab w:val="left" w:pos="1821"/>
        </w:tabs>
      </w:pPr>
      <w:r>
        <w:t>No</w:t>
      </w:r>
      <w:r w:rsidR="002A29E3">
        <w:t xml:space="preserve"> update on Atlanta Medical Center  </w:t>
      </w:r>
    </w:p>
    <w:p w14:paraId="28C59CE1" w14:textId="5625F7BC" w:rsidR="0035410E" w:rsidRPr="002A29E3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8"/>
        <w:ind w:hanging="361"/>
      </w:pPr>
      <w:r>
        <w:rPr>
          <w:spacing w:val="-6"/>
        </w:rPr>
        <w:t>Planner’s</w:t>
      </w:r>
      <w:r>
        <w:rPr>
          <w:spacing w:val="-8"/>
        </w:rPr>
        <w:t xml:space="preserve"> </w:t>
      </w:r>
      <w:r>
        <w:rPr>
          <w:spacing w:val="-2"/>
        </w:rPr>
        <w:t>Report</w:t>
      </w:r>
      <w:r w:rsidR="002A29E3">
        <w:rPr>
          <w:spacing w:val="-2"/>
        </w:rPr>
        <w:t xml:space="preserve"> (Nate </w:t>
      </w:r>
      <w:proofErr w:type="spellStart"/>
      <w:r w:rsidR="002A29E3">
        <w:rPr>
          <w:spacing w:val="-2"/>
        </w:rPr>
        <w:t>Hoetzel</w:t>
      </w:r>
      <w:proofErr w:type="spellEnd"/>
      <w:r w:rsidR="002A29E3">
        <w:rPr>
          <w:spacing w:val="-2"/>
        </w:rPr>
        <w:t>)</w:t>
      </w:r>
    </w:p>
    <w:p w14:paraId="099DC27D" w14:textId="4CBAAAC6" w:rsidR="002A29E3" w:rsidRPr="002A29E3" w:rsidRDefault="002A29E3" w:rsidP="002A29E3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 xml:space="preserve">New Ag Atlanta app is </w:t>
      </w:r>
      <w:proofErr w:type="gramStart"/>
      <w:r>
        <w:rPr>
          <w:spacing w:val="-2"/>
        </w:rPr>
        <w:t>up</w:t>
      </w:r>
      <w:proofErr w:type="gramEnd"/>
    </w:p>
    <w:p w14:paraId="30365D80" w14:textId="50619A34" w:rsidR="002A29E3" w:rsidRPr="002A29E3" w:rsidRDefault="002A29E3" w:rsidP="002A29E3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>Next Zoning workshop tomorrow on Zoning</w:t>
      </w:r>
    </w:p>
    <w:p w14:paraId="4B659CE0" w14:textId="3FE803BC" w:rsidR="002A29E3" w:rsidRPr="00860120" w:rsidRDefault="002A29E3" w:rsidP="002A29E3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 xml:space="preserve">Marietta Artery – freight study </w:t>
      </w:r>
      <w:r w:rsidR="00860120">
        <w:rPr>
          <w:spacing w:val="-2"/>
        </w:rPr>
        <w:t>underway  freightatl.com</w:t>
      </w:r>
    </w:p>
    <w:p w14:paraId="5D852445" w14:textId="1ED947FE" w:rsidR="00860120" w:rsidRDefault="00860120" w:rsidP="00860120">
      <w:pPr>
        <w:pStyle w:val="ListParagraph"/>
        <w:numPr>
          <w:ilvl w:val="1"/>
          <w:numId w:val="1"/>
        </w:numPr>
        <w:tabs>
          <w:tab w:val="left" w:pos="1821"/>
        </w:tabs>
        <w:spacing w:before="138"/>
      </w:pPr>
      <w:r>
        <w:rPr>
          <w:spacing w:val="-2"/>
        </w:rPr>
        <w:t xml:space="preserve">NPU University courses coming </w:t>
      </w:r>
      <w:proofErr w:type="gramStart"/>
      <w:r>
        <w:rPr>
          <w:spacing w:val="-2"/>
        </w:rPr>
        <w:t>up</w:t>
      </w:r>
      <w:proofErr w:type="gramEnd"/>
    </w:p>
    <w:p w14:paraId="4020254D" w14:textId="77777777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ind w:hanging="361"/>
      </w:pPr>
      <w:r>
        <w:rPr>
          <w:spacing w:val="-6"/>
        </w:rPr>
        <w:t>Matters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Voting (please</w:t>
      </w:r>
      <w:r>
        <w:rPr>
          <w:spacing w:val="-10"/>
        </w:rPr>
        <w:t xml:space="preserve"> </w:t>
      </w:r>
      <w:r>
        <w:rPr>
          <w:spacing w:val="-6"/>
        </w:rPr>
        <w:t>see</w:t>
      </w:r>
      <w:r>
        <w:rPr>
          <w:spacing w:val="-7"/>
        </w:rPr>
        <w:t xml:space="preserve"> </w:t>
      </w:r>
      <w:r>
        <w:rPr>
          <w:spacing w:val="-6"/>
        </w:rPr>
        <w:t>attachment)</w:t>
      </w:r>
    </w:p>
    <w:p w14:paraId="2C43D257" w14:textId="5B84BBBD" w:rsidR="0035410E" w:rsidRDefault="00000000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138"/>
        <w:ind w:hanging="361"/>
      </w:pPr>
      <w:r>
        <w:t>Announcement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rPr>
          <w:spacing w:val="-2"/>
        </w:rPr>
        <w:t>Agenda</w:t>
      </w:r>
      <w:r w:rsidR="00860120">
        <w:rPr>
          <w:spacing w:val="-2"/>
        </w:rPr>
        <w:t>:  approved no abstentions 1</w:t>
      </w:r>
      <w:r w:rsidR="00860120" w:rsidRPr="00860120">
        <w:rPr>
          <w:spacing w:val="-2"/>
          <w:vertAlign w:val="superscript"/>
        </w:rPr>
        <w:t>st</w:t>
      </w:r>
      <w:r w:rsidR="00860120">
        <w:rPr>
          <w:spacing w:val="-2"/>
        </w:rPr>
        <w:t xml:space="preserve"> Stacey Sharer &amp; 2</w:t>
      </w:r>
      <w:r w:rsidR="00860120" w:rsidRPr="00860120">
        <w:rPr>
          <w:spacing w:val="-2"/>
          <w:vertAlign w:val="superscript"/>
        </w:rPr>
        <w:t>nd</w:t>
      </w:r>
      <w:r w:rsidR="00860120">
        <w:rPr>
          <w:spacing w:val="-2"/>
        </w:rPr>
        <w:t xml:space="preserve"> Tom Boyle</w:t>
      </w:r>
    </w:p>
    <w:p w14:paraId="40E92581" w14:textId="10ABB005" w:rsidR="0035410E" w:rsidRPr="00860120" w:rsidRDefault="00000000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spacing w:before="137"/>
        <w:ind w:hanging="361"/>
      </w:pPr>
      <w:r>
        <w:rPr>
          <w:spacing w:val="-4"/>
        </w:rPr>
        <w:t>Review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vote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remaining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applications</w:t>
      </w:r>
      <w:proofErr w:type="gramEnd"/>
    </w:p>
    <w:p w14:paraId="258C7401" w14:textId="16F017E5" w:rsidR="00860120" w:rsidRPr="00860120" w:rsidRDefault="00860120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>All present except (excluding the deferrals above):  Render ATL, Atlanta Wine &amp; Jazz, Jack’s</w:t>
      </w:r>
      <w:r w:rsidR="00BA1B21">
        <w:rPr>
          <w:spacing w:val="-4"/>
        </w:rPr>
        <w:t xml:space="preserve"> (note motion later in the evening to rescind Render ATL since they showed up late…motion to allow to </w:t>
      </w:r>
      <w:proofErr w:type="gramStart"/>
      <w:r w:rsidR="00BA1B21">
        <w:rPr>
          <w:spacing w:val="-4"/>
        </w:rPr>
        <w:t>consider:</w:t>
      </w:r>
      <w:proofErr w:type="gramEnd"/>
      <w:r w:rsidR="00BA1B21">
        <w:rPr>
          <w:spacing w:val="-4"/>
        </w:rPr>
        <w:t xml:space="preserve">  1</w:t>
      </w:r>
      <w:r w:rsidR="00BA1B21" w:rsidRPr="00BA1B21">
        <w:rPr>
          <w:spacing w:val="-4"/>
          <w:vertAlign w:val="superscript"/>
        </w:rPr>
        <w:t>st</w:t>
      </w:r>
      <w:r w:rsidR="00BA1B21">
        <w:rPr>
          <w:spacing w:val="-4"/>
        </w:rPr>
        <w:t xml:space="preserve"> Susan Roe and 2</w:t>
      </w:r>
      <w:r w:rsidR="00BA1B21" w:rsidRPr="00BA1B21">
        <w:rPr>
          <w:spacing w:val="-4"/>
          <w:vertAlign w:val="superscript"/>
        </w:rPr>
        <w:t>nd</w:t>
      </w:r>
      <w:r w:rsidR="00BA1B21">
        <w:rPr>
          <w:spacing w:val="-4"/>
        </w:rPr>
        <w:t xml:space="preserve"> Jereme Sharpe)</w:t>
      </w:r>
    </w:p>
    <w:p w14:paraId="65F3DC83" w14:textId="7EF5C0AB" w:rsidR="00860120" w:rsidRPr="00860120" w:rsidRDefault="00860120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>GA State – use of Hurt Park; events get booked esp. in April; ADNA supports; 1</w:t>
      </w:r>
      <w:r w:rsidRPr="00860120">
        <w:rPr>
          <w:spacing w:val="-4"/>
          <w:vertAlign w:val="superscript"/>
        </w:rPr>
        <w:t>st</w:t>
      </w:r>
      <w:r>
        <w:rPr>
          <w:spacing w:val="-4"/>
        </w:rPr>
        <w:t>:  Robyn Jackson; 2</w:t>
      </w:r>
      <w:r w:rsidRPr="00860120">
        <w:rPr>
          <w:spacing w:val="-4"/>
          <w:vertAlign w:val="superscript"/>
        </w:rPr>
        <w:t>nd</w:t>
      </w:r>
      <w:r>
        <w:rPr>
          <w:spacing w:val="-4"/>
        </w:rPr>
        <w:t xml:space="preserve">  John Fischer – motion carries no </w:t>
      </w:r>
      <w:proofErr w:type="gramStart"/>
      <w:r>
        <w:rPr>
          <w:spacing w:val="-4"/>
        </w:rPr>
        <w:t>objections</w:t>
      </w:r>
      <w:proofErr w:type="gramEnd"/>
    </w:p>
    <w:p w14:paraId="34ED5768" w14:textId="51436BAC" w:rsidR="00860120" w:rsidRPr="00640F4B" w:rsidRDefault="00860120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>37</w:t>
      </w:r>
      <w:r w:rsidRPr="00860120">
        <w:rPr>
          <w:spacing w:val="-4"/>
          <w:vertAlign w:val="superscript"/>
        </w:rPr>
        <w:t>th</w:t>
      </w:r>
      <w:r>
        <w:rPr>
          <w:spacing w:val="-4"/>
        </w:rPr>
        <w:t xml:space="preserve"> Annual Sweet Auburn Spring Festival – Sat 13-14; working w/ Fulton </w:t>
      </w:r>
      <w:proofErr w:type="spellStart"/>
      <w:r>
        <w:rPr>
          <w:spacing w:val="-4"/>
        </w:rPr>
        <w:t>Cty</w:t>
      </w:r>
      <w:proofErr w:type="spellEnd"/>
      <w:r>
        <w:rPr>
          <w:spacing w:val="-4"/>
        </w:rPr>
        <w:t xml:space="preserve"> Sheriff re traffic control; </w:t>
      </w:r>
      <w:r w:rsidR="00FB1E64">
        <w:rPr>
          <w:spacing w:val="-4"/>
        </w:rPr>
        <w:t>motion to support</w:t>
      </w:r>
      <w:r>
        <w:rPr>
          <w:spacing w:val="-4"/>
        </w:rPr>
        <w:t xml:space="preserve"> 1</w:t>
      </w:r>
      <w:r w:rsidRPr="00860120">
        <w:rPr>
          <w:spacing w:val="-4"/>
          <w:vertAlign w:val="superscript"/>
        </w:rPr>
        <w:t>st</w:t>
      </w:r>
      <w:r>
        <w:rPr>
          <w:spacing w:val="-4"/>
        </w:rPr>
        <w:t xml:space="preserve"> Devon Woodson; 2</w:t>
      </w:r>
      <w:r w:rsidRPr="00860120">
        <w:rPr>
          <w:spacing w:val="-4"/>
          <w:vertAlign w:val="superscript"/>
        </w:rPr>
        <w:t>nd</w:t>
      </w:r>
      <w:r>
        <w:rPr>
          <w:spacing w:val="-4"/>
        </w:rPr>
        <w:t xml:space="preserve"> Gay </w:t>
      </w:r>
      <w:proofErr w:type="spellStart"/>
      <w:r>
        <w:rPr>
          <w:spacing w:val="-4"/>
        </w:rPr>
        <w:t>Lemmerhirt</w:t>
      </w:r>
      <w:proofErr w:type="spellEnd"/>
      <w:r>
        <w:rPr>
          <w:spacing w:val="-4"/>
        </w:rPr>
        <w:t>; group will work w/ AFD to not have fire hydrants not blocked but always a challenge outside their parking area</w:t>
      </w:r>
      <w:r w:rsidR="00640F4B">
        <w:rPr>
          <w:spacing w:val="-4"/>
        </w:rPr>
        <w:t xml:space="preserve">; approved no </w:t>
      </w:r>
      <w:proofErr w:type="gramStart"/>
      <w:r w:rsidR="00640F4B">
        <w:rPr>
          <w:spacing w:val="-4"/>
        </w:rPr>
        <w:t>objections</w:t>
      </w:r>
      <w:proofErr w:type="gramEnd"/>
    </w:p>
    <w:p w14:paraId="646E0560" w14:textId="722FE0B8" w:rsidR="00640F4B" w:rsidRPr="00640F4B" w:rsidRDefault="00640F4B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 xml:space="preserve">National Cycling League – professional bike race; working w/ GA World Conf Center because race is in Centennial Park area; finish racing at 7pm Sunday and will open thereafter with all streets open by 9pm; Need to reach out to residents of Park Ave West given blocking road; Motion to </w:t>
      </w:r>
      <w:proofErr w:type="gramStart"/>
      <w:r>
        <w:rPr>
          <w:spacing w:val="-4"/>
        </w:rPr>
        <w:t>approve:</w:t>
      </w:r>
      <w:proofErr w:type="gramEnd"/>
      <w:r>
        <w:rPr>
          <w:spacing w:val="-4"/>
        </w:rPr>
        <w:t xml:space="preserve">  Ross Wallace; 2</w:t>
      </w:r>
      <w:r w:rsidRPr="00640F4B">
        <w:rPr>
          <w:spacing w:val="-4"/>
          <w:vertAlign w:val="superscript"/>
        </w:rPr>
        <w:t>nd</w:t>
      </w:r>
      <w:r>
        <w:rPr>
          <w:spacing w:val="-4"/>
        </w:rPr>
        <w:t>: Robyn Jackson with no objections</w:t>
      </w:r>
    </w:p>
    <w:p w14:paraId="31CCEC01" w14:textId="3BBBED0A" w:rsidR="00640F4B" w:rsidRPr="00C129A2" w:rsidRDefault="00640F4B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 xml:space="preserve">Atlanta Wine &amp; Jazz </w:t>
      </w:r>
      <w:r w:rsidR="00C129A2">
        <w:rPr>
          <w:spacing w:val="-4"/>
        </w:rPr>
        <w:t>–</w:t>
      </w:r>
      <w:r>
        <w:rPr>
          <w:spacing w:val="-4"/>
        </w:rPr>
        <w:t xml:space="preserve"> </w:t>
      </w:r>
      <w:r w:rsidR="00C129A2">
        <w:rPr>
          <w:spacing w:val="-4"/>
        </w:rPr>
        <w:t xml:space="preserve">Per Catherine, have not come before FWA:  </w:t>
      </w:r>
      <w:proofErr w:type="gramStart"/>
      <w:r w:rsidR="00C129A2">
        <w:rPr>
          <w:spacing w:val="-4"/>
        </w:rPr>
        <w:t>so</w:t>
      </w:r>
      <w:proofErr w:type="gramEnd"/>
      <w:r w:rsidR="00C129A2">
        <w:rPr>
          <w:spacing w:val="-4"/>
        </w:rPr>
        <w:t xml:space="preserve"> motion to defer one cycle 1</w:t>
      </w:r>
      <w:r w:rsidR="00C129A2" w:rsidRPr="00C129A2">
        <w:rPr>
          <w:spacing w:val="-4"/>
          <w:vertAlign w:val="superscript"/>
        </w:rPr>
        <w:t>st</w:t>
      </w:r>
      <w:r w:rsidR="00C129A2">
        <w:rPr>
          <w:spacing w:val="-4"/>
        </w:rPr>
        <w:t>:  Catherine Chase; 2</w:t>
      </w:r>
      <w:r w:rsidR="00C129A2" w:rsidRPr="00C129A2">
        <w:rPr>
          <w:spacing w:val="-4"/>
          <w:vertAlign w:val="superscript"/>
        </w:rPr>
        <w:t>nd</w:t>
      </w:r>
      <w:r w:rsidR="00C129A2">
        <w:rPr>
          <w:spacing w:val="-4"/>
        </w:rPr>
        <w:t>:  Stacey Sharer; big concern is closure of access to Beltline with construction fencing</w:t>
      </w:r>
    </w:p>
    <w:p w14:paraId="338174F2" w14:textId="31356ED8" w:rsidR="00C129A2" w:rsidRPr="00C129A2" w:rsidRDefault="00C129A2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>Jack’s – Motion to Defer for a month:  1</w:t>
      </w:r>
      <w:r w:rsidRPr="00C129A2">
        <w:rPr>
          <w:spacing w:val="-4"/>
          <w:vertAlign w:val="superscript"/>
        </w:rPr>
        <w:t>st</w:t>
      </w:r>
      <w:r>
        <w:rPr>
          <w:spacing w:val="-4"/>
        </w:rPr>
        <w:t xml:space="preserve"> Stacy Sharer and 2</w:t>
      </w:r>
      <w:r w:rsidRPr="00C129A2">
        <w:rPr>
          <w:spacing w:val="-4"/>
          <w:vertAlign w:val="superscript"/>
        </w:rPr>
        <w:t>nd</w:t>
      </w:r>
      <w:r>
        <w:rPr>
          <w:spacing w:val="-4"/>
        </w:rPr>
        <w:t xml:space="preserve"> Tom Boyle</w:t>
      </w:r>
      <w:r w:rsidR="00FB1E64">
        <w:rPr>
          <w:spacing w:val="-4"/>
        </w:rPr>
        <w:t xml:space="preserve">; motion </w:t>
      </w:r>
      <w:proofErr w:type="gramStart"/>
      <w:r w:rsidR="00FB1E64">
        <w:rPr>
          <w:spacing w:val="-4"/>
        </w:rPr>
        <w:t>approved</w:t>
      </w:r>
      <w:proofErr w:type="gramEnd"/>
    </w:p>
    <w:p w14:paraId="4AEFC3EC" w14:textId="13D3BFF9" w:rsidR="00C129A2" w:rsidRPr="00C129A2" w:rsidRDefault="00C129A2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 xml:space="preserve">Boulevard Food Mart:  </w:t>
      </w:r>
      <w:r w:rsidR="00C707A3">
        <w:rPr>
          <w:spacing w:val="-4"/>
        </w:rPr>
        <w:t>Change of ownership – have done major upgrades and now using RLSM LLC security company (unarmed); motion to support 1</w:t>
      </w:r>
      <w:r w:rsidR="00C707A3" w:rsidRPr="00C707A3">
        <w:rPr>
          <w:spacing w:val="-4"/>
          <w:vertAlign w:val="superscript"/>
        </w:rPr>
        <w:t>st</w:t>
      </w:r>
      <w:r w:rsidR="00C707A3">
        <w:rPr>
          <w:spacing w:val="-4"/>
        </w:rPr>
        <w:t xml:space="preserve"> Dorthey Hurst 2</w:t>
      </w:r>
      <w:r w:rsidR="00C707A3" w:rsidRPr="00C707A3">
        <w:rPr>
          <w:spacing w:val="-4"/>
          <w:vertAlign w:val="superscript"/>
        </w:rPr>
        <w:t>nd</w:t>
      </w:r>
      <w:r w:rsidR="00C707A3">
        <w:rPr>
          <w:spacing w:val="-4"/>
        </w:rPr>
        <w:t xml:space="preserve"> Gay </w:t>
      </w:r>
      <w:proofErr w:type="spellStart"/>
      <w:r w:rsidR="00C707A3">
        <w:rPr>
          <w:spacing w:val="-4"/>
        </w:rPr>
        <w:t>Lemmerhirt</w:t>
      </w:r>
      <w:proofErr w:type="spellEnd"/>
      <w:r w:rsidR="00974CCA">
        <w:rPr>
          <w:spacing w:val="-4"/>
        </w:rPr>
        <w:t>; Boulevard will make sure that security company is reputable; motion carries 15-2</w:t>
      </w:r>
    </w:p>
    <w:p w14:paraId="1AFF2AEC" w14:textId="4B05C928" w:rsidR="00C129A2" w:rsidRPr="00974CCA" w:rsidRDefault="00C129A2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rPr>
          <w:spacing w:val="-4"/>
        </w:rPr>
        <w:t xml:space="preserve">Wild Leap:  Question:  want to use the pedestrian bridge </w:t>
      </w:r>
      <w:r w:rsidR="00FB1E64">
        <w:rPr>
          <w:spacing w:val="-4"/>
        </w:rPr>
        <w:t xml:space="preserve">- </w:t>
      </w:r>
      <w:r>
        <w:rPr>
          <w:spacing w:val="-4"/>
        </w:rPr>
        <w:t xml:space="preserve">APD defines </w:t>
      </w:r>
      <w:r w:rsidR="00FB1E64">
        <w:rPr>
          <w:spacing w:val="-4"/>
        </w:rPr>
        <w:t>boundaries</w:t>
      </w:r>
      <w:r>
        <w:rPr>
          <w:spacing w:val="-4"/>
        </w:rPr>
        <w:t xml:space="preserve"> but will have signage; </w:t>
      </w:r>
      <w:proofErr w:type="spellStart"/>
      <w:r w:rsidR="00C707A3">
        <w:rPr>
          <w:spacing w:val="-4"/>
        </w:rPr>
        <w:t>Castlebury</w:t>
      </w:r>
      <w:proofErr w:type="spellEnd"/>
      <w:r w:rsidR="00C707A3">
        <w:rPr>
          <w:spacing w:val="-4"/>
        </w:rPr>
        <w:t xml:space="preserve"> Hill hasn’t been notified so motion to approval conditional on attending meeting 1</w:t>
      </w:r>
      <w:r w:rsidR="00C707A3" w:rsidRPr="00C707A3">
        <w:rPr>
          <w:spacing w:val="-4"/>
          <w:vertAlign w:val="superscript"/>
        </w:rPr>
        <w:t>st</w:t>
      </w:r>
      <w:r w:rsidR="00C707A3">
        <w:rPr>
          <w:spacing w:val="-4"/>
        </w:rPr>
        <w:t>:  Patrick Collins 2</w:t>
      </w:r>
      <w:r w:rsidR="00C707A3" w:rsidRPr="00C707A3">
        <w:rPr>
          <w:spacing w:val="-4"/>
          <w:vertAlign w:val="superscript"/>
        </w:rPr>
        <w:t>nd</w:t>
      </w:r>
      <w:r w:rsidR="00C707A3">
        <w:rPr>
          <w:spacing w:val="-4"/>
        </w:rPr>
        <w:t xml:space="preserve"> Kyle Kessler with no </w:t>
      </w:r>
      <w:proofErr w:type="gramStart"/>
      <w:r w:rsidR="00C707A3">
        <w:rPr>
          <w:spacing w:val="-4"/>
        </w:rPr>
        <w:t>objections</w:t>
      </w:r>
      <w:proofErr w:type="gramEnd"/>
    </w:p>
    <w:p w14:paraId="4E9BD5CC" w14:textId="4625F86B" w:rsidR="00974CCA" w:rsidRDefault="00974CCA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t xml:space="preserve">LA Bar &amp; Grill – installed 16 cameras in facility; </w:t>
      </w:r>
      <w:r w:rsidR="00EE77CF">
        <w:t>Motion to support 1</w:t>
      </w:r>
      <w:r w:rsidR="00EE77CF" w:rsidRPr="00EE77CF">
        <w:rPr>
          <w:vertAlign w:val="superscript"/>
        </w:rPr>
        <w:t>st</w:t>
      </w:r>
      <w:r w:rsidR="00EE77CF">
        <w:t xml:space="preserve"> Robyn Jackson; 2</w:t>
      </w:r>
      <w:r w:rsidR="00EE77CF" w:rsidRPr="00EE77CF">
        <w:rPr>
          <w:vertAlign w:val="superscript"/>
        </w:rPr>
        <w:t>nd</w:t>
      </w:r>
      <w:r w:rsidR="00EE77CF">
        <w:t xml:space="preserve"> Jereme Sharpe motion carries no </w:t>
      </w:r>
      <w:proofErr w:type="gramStart"/>
      <w:r w:rsidR="00EE77CF">
        <w:t>objections</w:t>
      </w:r>
      <w:proofErr w:type="gramEnd"/>
    </w:p>
    <w:p w14:paraId="39B80C3E" w14:textId="3802ED7B" w:rsidR="00EE77CF" w:rsidRDefault="00EE77CF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lastRenderedPageBreak/>
        <w:t xml:space="preserve">Freedom Park Conservancy – master plan completed in 2021; came to NPU-M with previous vote of support; legislation has minor changes:  </w:t>
      </w:r>
      <w:r w:rsidR="00BA1B21">
        <w:t>motion to support  Kyle Kessler; 2</w:t>
      </w:r>
      <w:r w:rsidR="00BA1B21" w:rsidRPr="00BA1B21">
        <w:rPr>
          <w:vertAlign w:val="superscript"/>
        </w:rPr>
        <w:t>nd</w:t>
      </w:r>
      <w:r w:rsidR="00BA1B21">
        <w:t xml:space="preserve"> Catherine Ward; with no </w:t>
      </w:r>
      <w:proofErr w:type="gramStart"/>
      <w:r w:rsidR="00BA1B21">
        <w:t>objections</w:t>
      </w:r>
      <w:proofErr w:type="gramEnd"/>
    </w:p>
    <w:p w14:paraId="7A334BEC" w14:textId="3A00AC9F" w:rsidR="00BA1B21" w:rsidRDefault="00BA1B21" w:rsidP="00860120">
      <w:pPr>
        <w:pStyle w:val="ListParagraph"/>
        <w:numPr>
          <w:ilvl w:val="2"/>
          <w:numId w:val="1"/>
        </w:numPr>
        <w:tabs>
          <w:tab w:val="left" w:pos="2540"/>
          <w:tab w:val="left" w:pos="2541"/>
        </w:tabs>
        <w:spacing w:before="137"/>
      </w:pPr>
      <w:r>
        <w:t xml:space="preserve">Render ATL – urban tech conference with full street closure to have a block party after each night of conference; </w:t>
      </w:r>
      <w:r w:rsidR="00841793">
        <w:t>May 31-June 2 with block party starting 6-11pm; significant concern about road closures</w:t>
      </w:r>
      <w:r w:rsidR="00712384">
        <w:t xml:space="preserve">  Motion to approve 1</w:t>
      </w:r>
      <w:r w:rsidR="00712384" w:rsidRPr="00712384">
        <w:rPr>
          <w:vertAlign w:val="superscript"/>
        </w:rPr>
        <w:t>st</w:t>
      </w:r>
      <w:r w:rsidR="00712384">
        <w:t xml:space="preserve"> Jereme Sharpe 2</w:t>
      </w:r>
      <w:r w:rsidR="00712384" w:rsidRPr="00712384">
        <w:rPr>
          <w:vertAlign w:val="superscript"/>
        </w:rPr>
        <w:t>nd</w:t>
      </w:r>
      <w:r w:rsidR="00712384">
        <w:t xml:space="preserve"> Catherine Chase; would like to see applicant work with impacted parties including w/ the landlord passed 7-4</w:t>
      </w:r>
    </w:p>
    <w:p w14:paraId="4B508DCB" w14:textId="77777777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3"/>
        <w:ind w:hanging="361"/>
      </w:pPr>
      <w:r>
        <w:rPr>
          <w:spacing w:val="-2"/>
        </w:rPr>
        <w:t>Presentations</w:t>
      </w:r>
    </w:p>
    <w:p w14:paraId="6C5C8CF8" w14:textId="77777777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spacing w:before="138"/>
        <w:ind w:hanging="361"/>
      </w:pPr>
      <w:r>
        <w:t>Old</w:t>
      </w:r>
      <w:r>
        <w:rPr>
          <w:spacing w:val="-2"/>
        </w:rPr>
        <w:t xml:space="preserve"> Business</w:t>
      </w:r>
    </w:p>
    <w:p w14:paraId="3598F956" w14:textId="3608DAD7" w:rsidR="0035410E" w:rsidRDefault="00000000">
      <w:pPr>
        <w:pStyle w:val="ListParagraph"/>
        <w:numPr>
          <w:ilvl w:val="1"/>
          <w:numId w:val="1"/>
        </w:numPr>
        <w:tabs>
          <w:tab w:val="left" w:pos="2540"/>
          <w:tab w:val="left" w:pos="2541"/>
        </w:tabs>
        <w:ind w:hanging="361"/>
      </w:pPr>
      <w:r>
        <w:t>CIG</w:t>
      </w:r>
      <w:r>
        <w:rPr>
          <w:spacing w:val="-9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  <w:r w:rsidR="00A9043F">
        <w:rPr>
          <w:spacing w:val="-2"/>
        </w:rPr>
        <w:t>:  Motion to support:  1</w:t>
      </w:r>
      <w:r w:rsidR="00A9043F" w:rsidRPr="00A9043F">
        <w:rPr>
          <w:spacing w:val="-2"/>
          <w:vertAlign w:val="superscript"/>
        </w:rPr>
        <w:t>st</w:t>
      </w:r>
      <w:r w:rsidR="00A9043F">
        <w:rPr>
          <w:spacing w:val="-2"/>
        </w:rPr>
        <w:t xml:space="preserve"> Tom Boyle; 2</w:t>
      </w:r>
      <w:r w:rsidR="00A9043F" w:rsidRPr="00A9043F">
        <w:rPr>
          <w:spacing w:val="-2"/>
          <w:vertAlign w:val="superscript"/>
        </w:rPr>
        <w:t>nd</w:t>
      </w:r>
      <w:r w:rsidR="00A9043F">
        <w:rPr>
          <w:spacing w:val="-2"/>
        </w:rPr>
        <w:t xml:space="preserve"> Stacey Sharer </w:t>
      </w:r>
      <w:r w:rsidR="00FB1E64">
        <w:rPr>
          <w:spacing w:val="-2"/>
        </w:rPr>
        <w:t xml:space="preserve">with </w:t>
      </w:r>
      <w:r w:rsidR="00A9043F">
        <w:rPr>
          <w:spacing w:val="-2"/>
        </w:rPr>
        <w:t>no objections</w:t>
      </w:r>
    </w:p>
    <w:p w14:paraId="48A219CE" w14:textId="541879F8" w:rsidR="0035410E" w:rsidRPr="00622E8F" w:rsidRDefault="00000000">
      <w:pPr>
        <w:pStyle w:val="ListParagraph"/>
        <w:numPr>
          <w:ilvl w:val="0"/>
          <w:numId w:val="1"/>
        </w:numPr>
        <w:tabs>
          <w:tab w:val="left" w:pos="1821"/>
        </w:tabs>
        <w:ind w:hanging="361"/>
      </w:pPr>
      <w:r>
        <w:t>New</w:t>
      </w:r>
      <w:r>
        <w:rPr>
          <w:spacing w:val="-2"/>
        </w:rPr>
        <w:t xml:space="preserve"> Business</w:t>
      </w:r>
    </w:p>
    <w:p w14:paraId="4A0C0A77" w14:textId="4757FCB7" w:rsidR="00622E8F" w:rsidRDefault="00FB1E64" w:rsidP="00622E8F">
      <w:pPr>
        <w:pStyle w:val="ListParagraph"/>
        <w:numPr>
          <w:ilvl w:val="1"/>
          <w:numId w:val="1"/>
        </w:numPr>
        <w:tabs>
          <w:tab w:val="left" w:pos="1821"/>
        </w:tabs>
      </w:pPr>
      <w:r>
        <w:rPr>
          <w:spacing w:val="-2"/>
        </w:rPr>
        <w:t>NPU recommends Nelson St. Bridge now Steele Bridge for Design Award; 1</w:t>
      </w:r>
      <w:r w:rsidRPr="00FB1E64">
        <w:rPr>
          <w:spacing w:val="-2"/>
          <w:vertAlign w:val="superscript"/>
        </w:rPr>
        <w:t>st</w:t>
      </w:r>
      <w:r>
        <w:rPr>
          <w:spacing w:val="-2"/>
        </w:rPr>
        <w:t xml:space="preserve"> Susan Coe and 2</w:t>
      </w:r>
      <w:r w:rsidRPr="00FB1E64">
        <w:rPr>
          <w:spacing w:val="-2"/>
          <w:vertAlign w:val="superscript"/>
        </w:rPr>
        <w:t>nd</w:t>
      </w:r>
      <w:r>
        <w:rPr>
          <w:spacing w:val="-2"/>
        </w:rPr>
        <w:t xml:space="preserve"> Tom Boyle; no </w:t>
      </w:r>
      <w:proofErr w:type="gramStart"/>
      <w:r>
        <w:rPr>
          <w:spacing w:val="-2"/>
        </w:rPr>
        <w:t>objections</w:t>
      </w:r>
      <w:proofErr w:type="gramEnd"/>
    </w:p>
    <w:p w14:paraId="705F0409" w14:textId="10FC9BF3" w:rsidR="00FB1E64" w:rsidRDefault="00000000" w:rsidP="00FB1E64">
      <w:pPr>
        <w:pStyle w:val="ListParagraph"/>
        <w:numPr>
          <w:ilvl w:val="0"/>
          <w:numId w:val="1"/>
        </w:numPr>
        <w:tabs>
          <w:tab w:val="left" w:pos="1821"/>
        </w:tabs>
        <w:spacing w:before="137"/>
        <w:ind w:hanging="361"/>
      </w:pPr>
      <w:r>
        <w:rPr>
          <w:spacing w:val="-2"/>
        </w:rPr>
        <w:t>Announcements</w:t>
      </w:r>
    </w:p>
    <w:p w14:paraId="51B45BC9" w14:textId="77777777" w:rsidR="0035410E" w:rsidRDefault="00000000">
      <w:pPr>
        <w:pStyle w:val="ListParagraph"/>
        <w:numPr>
          <w:ilvl w:val="0"/>
          <w:numId w:val="1"/>
        </w:numPr>
        <w:tabs>
          <w:tab w:val="left" w:pos="1821"/>
        </w:tabs>
        <w:ind w:hanging="361"/>
      </w:pPr>
      <w:r>
        <w:rPr>
          <w:spacing w:val="-2"/>
        </w:rPr>
        <w:t>Adjournment</w:t>
      </w:r>
    </w:p>
    <w:p w14:paraId="0F321C51" w14:textId="77777777" w:rsidR="0035410E" w:rsidRDefault="0035410E">
      <w:pPr>
        <w:pStyle w:val="BodyText"/>
        <w:rPr>
          <w:rFonts w:ascii="Verdana"/>
        </w:rPr>
      </w:pPr>
    </w:p>
    <w:p w14:paraId="1075114A" w14:textId="77777777" w:rsidR="0035410E" w:rsidRDefault="0035410E">
      <w:pPr>
        <w:pStyle w:val="BodyText"/>
        <w:rPr>
          <w:rFonts w:ascii="Verdana"/>
        </w:rPr>
      </w:pPr>
    </w:p>
    <w:p w14:paraId="762510C2" w14:textId="77777777" w:rsidR="0035410E" w:rsidRDefault="0035410E">
      <w:pPr>
        <w:pStyle w:val="BodyText"/>
        <w:rPr>
          <w:rFonts w:ascii="Verdana"/>
        </w:rPr>
      </w:pPr>
    </w:p>
    <w:p w14:paraId="0700CA42" w14:textId="77777777" w:rsidR="0035410E" w:rsidRDefault="00C737A3">
      <w:pPr>
        <w:pStyle w:val="BodyText"/>
        <w:spacing w:before="7"/>
        <w:rPr>
          <w:rFonts w:ascii="Verdana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966843" wp14:editId="432A9B05">
                <wp:simplePos x="0" y="0"/>
                <wp:positionH relativeFrom="page">
                  <wp:posOffset>639445</wp:posOffset>
                </wp:positionH>
                <wp:positionV relativeFrom="paragraph">
                  <wp:posOffset>206375</wp:posOffset>
                </wp:positionV>
                <wp:extent cx="6621145" cy="899160"/>
                <wp:effectExtent l="25400" t="25400" r="20955" b="2794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1145" cy="899160"/>
                        </a:xfrm>
                        <a:prstGeom prst="rect">
                          <a:avLst/>
                        </a:prstGeom>
                        <a:noFill/>
                        <a:ln w="4762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CCA11" w14:textId="77777777" w:rsidR="0035410E" w:rsidRDefault="00000000">
                            <w:pPr>
                              <w:pStyle w:val="BodyText"/>
                              <w:spacing w:before="73"/>
                              <w:ind w:left="3563" w:right="3564"/>
                              <w:jc w:val="center"/>
                            </w:pPr>
                            <w:r>
                              <w:t>NPU-M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2023</w:t>
                              </w:r>
                            </w:hyperlink>
                            <w:r>
                              <w:rPr>
                                <w:color w:val="0462C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Bylaws</w:t>
                            </w:r>
                          </w:p>
                          <w:p w14:paraId="2050BAC1" w14:textId="77777777" w:rsidR="0035410E" w:rsidRDefault="00000000">
                            <w:pPr>
                              <w:pStyle w:val="BodyText"/>
                              <w:spacing w:before="1"/>
                              <w:ind w:left="143" w:right="191"/>
                            </w:pPr>
                            <w:r>
                              <w:t>Eligible members shall be any person 18 years of age or older whose primary place of residence is within the NPU-M designated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corporation,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institution,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owns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place of business or profession within NPU-M designated area (Article II, Sec. 1). All eligible members shall have one (1) vote without attendance requirements, dues payments or any other limitation (Article IV, Sec. 1).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66843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50.35pt;margin-top:16.25pt;width:521.35pt;height:70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" filled="f" strokeweight="3.75pt">
                <v:stroke linestyle="thinThin"/>
                <v:path arrowok="t"/>
                <v:textbox inset="0,0,0,0">
                  <w:txbxContent>
                    <w:p w14:paraId="1B2CCA11" w14:textId="77777777" w:rsidR="0035410E" w:rsidRDefault="00000000">
                      <w:pPr>
                        <w:pStyle w:val="BodyText"/>
                        <w:spacing w:before="73"/>
                        <w:ind w:left="3563" w:right="3564"/>
                        <w:jc w:val="center"/>
                      </w:pPr>
                      <w:r>
                        <w:t>NPU-M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462C1"/>
                            <w:u w:val="single" w:color="0462C1"/>
                          </w:rPr>
                          <w:t>2023</w:t>
                        </w:r>
                      </w:hyperlink>
                      <w:r>
                        <w:rPr>
                          <w:color w:val="0462C1"/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Bylaws</w:t>
                      </w:r>
                    </w:p>
                    <w:p w14:paraId="2050BAC1" w14:textId="77777777" w:rsidR="0035410E" w:rsidRDefault="00000000">
                      <w:pPr>
                        <w:pStyle w:val="BodyText"/>
                        <w:spacing w:before="1"/>
                        <w:ind w:left="143" w:right="191"/>
                      </w:pPr>
                      <w:r>
                        <w:t>Eligible members shall be any person 18 years of age or older whose primary place of residence is within the NPU-M designated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corporation,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institution,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owns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place of business or profession within NPU-M designated area (Article II, Sec. 1). All eligible members shall have one (1) vote without attendance requirements, dues payments or any other limitation (Article IV, Sec. 1).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BE91E" w14:textId="77777777" w:rsidR="0035410E" w:rsidRDefault="0035410E">
      <w:pPr>
        <w:pStyle w:val="BodyText"/>
        <w:spacing w:before="10"/>
        <w:rPr>
          <w:rFonts w:ascii="Verdana"/>
          <w:sz w:val="15"/>
        </w:rPr>
      </w:pPr>
    </w:p>
    <w:p w14:paraId="150B0502" w14:textId="77777777" w:rsidR="0035410E" w:rsidRDefault="00000000">
      <w:pPr>
        <w:spacing w:before="96"/>
        <w:ind w:left="5591"/>
        <w:rPr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89EFFF" wp14:editId="4AC8FA07">
            <wp:simplePos x="0" y="0"/>
            <wp:positionH relativeFrom="page">
              <wp:posOffset>551345</wp:posOffset>
            </wp:positionH>
            <wp:positionV relativeFrom="paragraph">
              <wp:posOffset>34930</wp:posOffset>
            </wp:positionV>
            <wp:extent cx="2571436" cy="25861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436" cy="25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Prepared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City</w:t>
      </w:r>
      <w:r>
        <w:rPr>
          <w:spacing w:val="-6"/>
          <w:sz w:val="16"/>
        </w:rPr>
        <w:t xml:space="preserve"> </w:t>
      </w:r>
      <w:r>
        <w:rPr>
          <w:sz w:val="16"/>
        </w:rPr>
        <w:t>Planning,</w:t>
      </w:r>
      <w:r>
        <w:rPr>
          <w:spacing w:val="-5"/>
          <w:sz w:val="16"/>
        </w:rPr>
        <w:t xml:space="preserve"> </w:t>
      </w:r>
      <w:r>
        <w:rPr>
          <w:sz w:val="16"/>
        </w:rPr>
        <w:t>City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Atlanta</w:t>
      </w:r>
    </w:p>
    <w:p w14:paraId="62CBE0C9" w14:textId="77777777" w:rsidR="0035410E" w:rsidRDefault="00000000">
      <w:pPr>
        <w:spacing w:before="15"/>
        <w:ind w:left="5591"/>
        <w:rPr>
          <w:sz w:val="16"/>
        </w:rPr>
      </w:pPr>
      <w:r>
        <w:rPr>
          <w:sz w:val="16"/>
        </w:rPr>
        <w:t>55</w:t>
      </w:r>
      <w:r>
        <w:rPr>
          <w:spacing w:val="-4"/>
          <w:sz w:val="16"/>
        </w:rPr>
        <w:t xml:space="preserve"> </w:t>
      </w:r>
      <w:r>
        <w:rPr>
          <w:sz w:val="16"/>
        </w:rPr>
        <w:t>Trinity</w:t>
      </w:r>
      <w:r>
        <w:rPr>
          <w:spacing w:val="-4"/>
          <w:sz w:val="16"/>
        </w:rPr>
        <w:t xml:space="preserve"> </w:t>
      </w:r>
      <w:r>
        <w:rPr>
          <w:sz w:val="16"/>
        </w:rPr>
        <w:t>Ave</w:t>
      </w:r>
      <w:r>
        <w:rPr>
          <w:spacing w:val="-6"/>
          <w:sz w:val="16"/>
        </w:rPr>
        <w:t xml:space="preserve"> </w:t>
      </w:r>
      <w:r>
        <w:rPr>
          <w:sz w:val="16"/>
        </w:rPr>
        <w:t>SW,</w:t>
      </w:r>
      <w:r>
        <w:rPr>
          <w:spacing w:val="-4"/>
          <w:sz w:val="16"/>
        </w:rPr>
        <w:t xml:space="preserve"> </w:t>
      </w:r>
      <w:r>
        <w:rPr>
          <w:sz w:val="16"/>
        </w:rPr>
        <w:t>Atlanta</w:t>
      </w:r>
      <w:r>
        <w:rPr>
          <w:spacing w:val="-3"/>
          <w:sz w:val="16"/>
        </w:rPr>
        <w:t xml:space="preserve"> </w:t>
      </w:r>
      <w:r>
        <w:rPr>
          <w:sz w:val="16"/>
        </w:rPr>
        <w:t>30303</w:t>
      </w:r>
      <w:r>
        <w:rPr>
          <w:spacing w:val="-2"/>
          <w:sz w:val="16"/>
        </w:rPr>
        <w:t xml:space="preserve"> </w:t>
      </w:r>
      <w:r>
        <w:rPr>
          <w:sz w:val="16"/>
        </w:rPr>
        <w:t>|</w:t>
      </w:r>
      <w:r>
        <w:rPr>
          <w:spacing w:val="-6"/>
          <w:sz w:val="16"/>
        </w:rPr>
        <w:t xml:space="preserve"> </w:t>
      </w:r>
      <w:r>
        <w:rPr>
          <w:sz w:val="16"/>
        </w:rPr>
        <w:t>404.330.6070</w:t>
      </w:r>
      <w:r>
        <w:rPr>
          <w:spacing w:val="-3"/>
          <w:sz w:val="16"/>
        </w:rPr>
        <w:t xml:space="preserve"> </w:t>
      </w:r>
      <w:r>
        <w:rPr>
          <w:sz w:val="16"/>
        </w:rPr>
        <w:t>|</w:t>
      </w:r>
      <w:r>
        <w:rPr>
          <w:spacing w:val="-3"/>
          <w:sz w:val="16"/>
        </w:rPr>
        <w:t xml:space="preserve"> </w:t>
      </w:r>
      <w:hyperlink r:id="rId19">
        <w:r>
          <w:rPr>
            <w:spacing w:val="-2"/>
            <w:sz w:val="16"/>
          </w:rPr>
          <w:t>npumail@atlantaga.gov</w:t>
        </w:r>
      </w:hyperlink>
    </w:p>
    <w:p w14:paraId="427B6EAA" w14:textId="77777777" w:rsidR="0035410E" w:rsidRDefault="0035410E">
      <w:pPr>
        <w:rPr>
          <w:sz w:val="16"/>
        </w:rPr>
        <w:sectPr w:rsidR="0035410E">
          <w:type w:val="continuous"/>
          <w:pgSz w:w="12240" w:h="15840"/>
          <w:pgMar w:top="1240" w:right="340" w:bottom="0" w:left="340" w:header="720" w:footer="720" w:gutter="0"/>
          <w:cols w:space="720"/>
        </w:sectPr>
      </w:pPr>
    </w:p>
    <w:p w14:paraId="14513BF6" w14:textId="77777777" w:rsidR="0035410E" w:rsidRDefault="00000000">
      <w:pPr>
        <w:pStyle w:val="Heading1"/>
        <w:ind w:left="4136" w:right="3777"/>
      </w:pPr>
      <w:r>
        <w:rPr>
          <w:w w:val="85"/>
        </w:rPr>
        <w:lastRenderedPageBreak/>
        <w:t>MATTERS</w:t>
      </w:r>
      <w:r>
        <w:rPr>
          <w:spacing w:val="23"/>
        </w:rPr>
        <w:t xml:space="preserve"> </w:t>
      </w:r>
      <w:r>
        <w:rPr>
          <w:w w:val="85"/>
        </w:rPr>
        <w:t>FOR</w:t>
      </w:r>
      <w:r>
        <w:rPr>
          <w:spacing w:val="20"/>
        </w:rPr>
        <w:t xml:space="preserve"> </w:t>
      </w:r>
      <w:r>
        <w:rPr>
          <w:spacing w:val="-2"/>
          <w:w w:val="85"/>
        </w:rPr>
        <w:t>VOTING</w:t>
      </w:r>
    </w:p>
    <w:p w14:paraId="0B761BCB" w14:textId="77777777" w:rsidR="0035410E" w:rsidRDefault="00000000">
      <w:pPr>
        <w:pStyle w:val="BodyText"/>
        <w:spacing w:before="5"/>
        <w:ind w:left="1183" w:right="822"/>
        <w:jc w:val="center"/>
        <w:rPr>
          <w:rFonts w:ascii="Verdana" w:hAnsi="Verdana"/>
        </w:rPr>
      </w:pPr>
      <w:r>
        <w:rPr>
          <w:rFonts w:ascii="Verdana" w:hAnsi="Verdana"/>
          <w:spacing w:val="-2"/>
        </w:rPr>
        <w:t>NPUs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provide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recommendations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2"/>
        </w:rPr>
        <w:t>to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the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2"/>
        </w:rPr>
        <w:t>City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of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2"/>
        </w:rPr>
        <w:t>Atlanta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by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voting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to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support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  <w:spacing w:val="-2"/>
        </w:rPr>
        <w:t>or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2"/>
        </w:rPr>
        <w:t>oppose</w:t>
      </w:r>
      <w:r>
        <w:rPr>
          <w:rFonts w:ascii="Verdana" w:hAnsi="Verdana"/>
          <w:spacing w:val="-15"/>
        </w:rPr>
        <w:t xml:space="preserve"> </w:t>
      </w:r>
      <w:r>
        <w:rPr>
          <w:rFonts w:ascii="Verdana" w:hAnsi="Verdana"/>
          <w:spacing w:val="-2"/>
        </w:rPr>
        <w:t xml:space="preserve">applications. </w:t>
      </w:r>
      <w:r>
        <w:rPr>
          <w:rFonts w:ascii="Verdana" w:hAnsi="Verdana"/>
        </w:rPr>
        <w:t>The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application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and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the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NPU’s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recommendations,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along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with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Staff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recommendations,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</w:rPr>
        <w:t>are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then considered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by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the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</w:rPr>
        <w:t>appropriate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board,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association,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commission,</w:t>
      </w:r>
      <w:r>
        <w:rPr>
          <w:rFonts w:ascii="Verdana" w:hAnsi="Verdana"/>
          <w:spacing w:val="-13"/>
        </w:rPr>
        <w:t xml:space="preserve"> </w:t>
      </w:r>
      <w:r>
        <w:rPr>
          <w:rFonts w:ascii="Verdana" w:hAnsi="Verdana"/>
        </w:rPr>
        <w:t>or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office.</w:t>
      </w:r>
    </w:p>
    <w:p w14:paraId="4D1502E7" w14:textId="77777777" w:rsidR="0035410E" w:rsidRDefault="0035410E">
      <w:pPr>
        <w:pStyle w:val="BodyText"/>
        <w:spacing w:before="1"/>
        <w:rPr>
          <w:rFonts w:ascii="Verdana"/>
        </w:rPr>
      </w:pPr>
    </w:p>
    <w:tbl>
      <w:tblPr>
        <w:tblW w:w="0" w:type="auto"/>
        <w:tblInd w:w="113" w:type="dxa"/>
        <w:tblBorders>
          <w:top w:val="single" w:sz="4" w:space="0" w:color="737373"/>
          <w:left w:val="single" w:sz="4" w:space="0" w:color="737373"/>
          <w:bottom w:val="single" w:sz="4" w:space="0" w:color="737373"/>
          <w:right w:val="single" w:sz="4" w:space="0" w:color="737373"/>
          <w:insideH w:val="single" w:sz="4" w:space="0" w:color="737373"/>
          <w:insideV w:val="single" w:sz="4" w:space="0" w:color="737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1889"/>
        <w:gridCol w:w="3512"/>
        <w:gridCol w:w="2341"/>
      </w:tblGrid>
      <w:tr w:rsidR="0035410E" w14:paraId="0C94D674" w14:textId="77777777">
        <w:trPr>
          <w:trHeight w:val="278"/>
        </w:trPr>
        <w:tc>
          <w:tcPr>
            <w:tcW w:w="11345" w:type="dxa"/>
            <w:gridSpan w:val="4"/>
            <w:shd w:val="clear" w:color="auto" w:fill="FFE499"/>
          </w:tcPr>
          <w:p w14:paraId="3A1D2EB0" w14:textId="77777777" w:rsidR="0035410E" w:rsidRDefault="00000000">
            <w:pPr>
              <w:pStyle w:val="TableParagraph"/>
              <w:spacing w:before="2" w:line="255" w:lineRule="exact"/>
              <w:ind w:left="2868" w:right="2858"/>
              <w:rPr>
                <w:b/>
                <w:sz w:val="24"/>
              </w:rPr>
            </w:pPr>
            <w:hyperlink r:id="rId20">
              <w:r>
                <w:rPr>
                  <w:b/>
                  <w:sz w:val="24"/>
                </w:rPr>
                <w:t>Special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Event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Applications</w:t>
              </w:r>
              <w:r>
                <w:rPr>
                  <w:b/>
                  <w:spacing w:val="-1"/>
                  <w:sz w:val="24"/>
                </w:rPr>
                <w:t xml:space="preserve"> </w:t>
              </w:r>
              <w:r>
                <w:rPr>
                  <w:b/>
                  <w:spacing w:val="-2"/>
                  <w:sz w:val="24"/>
                </w:rPr>
                <w:t>(MOSE</w:t>
              </w:r>
            </w:hyperlink>
            <w:r>
              <w:rPr>
                <w:b/>
                <w:spacing w:val="-2"/>
                <w:sz w:val="24"/>
              </w:rPr>
              <w:t>)</w:t>
            </w:r>
          </w:p>
        </w:tc>
      </w:tr>
      <w:tr w:rsidR="0035410E" w14:paraId="4C91BDDC" w14:textId="77777777">
        <w:trPr>
          <w:trHeight w:val="230"/>
        </w:trPr>
        <w:tc>
          <w:tcPr>
            <w:tcW w:w="3603" w:type="dxa"/>
          </w:tcPr>
          <w:p w14:paraId="44F3E2AD" w14:textId="77777777" w:rsidR="0035410E" w:rsidRDefault="00000000">
            <w:pPr>
              <w:pStyle w:val="TableParagraph"/>
              <w:spacing w:line="210" w:lineRule="exact"/>
              <w:ind w:left="140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89" w:type="dxa"/>
          </w:tcPr>
          <w:p w14:paraId="5B4BEC13" w14:textId="77777777" w:rsidR="0035410E" w:rsidRDefault="00000000">
            <w:pPr>
              <w:pStyle w:val="TableParagraph"/>
              <w:spacing w:line="210" w:lineRule="exact"/>
              <w:ind w:left="167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Organizer</w:t>
            </w:r>
          </w:p>
        </w:tc>
        <w:tc>
          <w:tcPr>
            <w:tcW w:w="3512" w:type="dxa"/>
          </w:tcPr>
          <w:p w14:paraId="0AAC7DF5" w14:textId="77777777" w:rsidR="0035410E" w:rsidRDefault="00000000">
            <w:pPr>
              <w:pStyle w:val="TableParagraph"/>
              <w:spacing w:line="210" w:lineRule="exact"/>
              <w:ind w:left="241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341" w:type="dxa"/>
          </w:tcPr>
          <w:p w14:paraId="1668C672" w14:textId="77777777" w:rsidR="0035410E" w:rsidRDefault="00000000">
            <w:pPr>
              <w:pStyle w:val="TableParagraph"/>
              <w:spacing w:line="210" w:lineRule="exact"/>
              <w:ind w:left="9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35410E" w14:paraId="63EB5CC4" w14:textId="77777777">
        <w:trPr>
          <w:trHeight w:val="618"/>
        </w:trPr>
        <w:tc>
          <w:tcPr>
            <w:tcW w:w="3603" w:type="dxa"/>
          </w:tcPr>
          <w:p w14:paraId="0E2D6E7A" w14:textId="77777777" w:rsidR="0035410E" w:rsidRDefault="00000000">
            <w:pPr>
              <w:pStyle w:val="TableParagraph"/>
              <w:spacing w:before="182"/>
              <w:ind w:left="147" w:right="138"/>
            </w:pPr>
            <w:hyperlink r:id="rId21">
              <w:r>
                <w:rPr>
                  <w:color w:val="0462C1"/>
                  <w:u w:val="single" w:color="0462C1"/>
                </w:rPr>
                <w:t>Georgia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State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University</w:t>
              </w:r>
              <w:r>
                <w:rPr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*142-</w:t>
              </w:r>
              <w:r>
                <w:rPr>
                  <w:color w:val="0462C1"/>
                  <w:spacing w:val="-5"/>
                  <w:u w:val="single" w:color="0462C1"/>
                </w:rPr>
                <w:t>64*</w:t>
              </w:r>
            </w:hyperlink>
          </w:p>
        </w:tc>
        <w:tc>
          <w:tcPr>
            <w:tcW w:w="1889" w:type="dxa"/>
          </w:tcPr>
          <w:p w14:paraId="7FF3F1B8" w14:textId="77777777" w:rsidR="0035410E" w:rsidRDefault="00000000">
            <w:pPr>
              <w:pStyle w:val="TableParagraph"/>
              <w:spacing w:before="182"/>
              <w:ind w:left="167" w:right="160"/>
            </w:pPr>
            <w:r>
              <w:t>Anthony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Banks</w:t>
            </w:r>
          </w:p>
        </w:tc>
        <w:tc>
          <w:tcPr>
            <w:tcW w:w="3512" w:type="dxa"/>
          </w:tcPr>
          <w:p w14:paraId="4C8D10E9" w14:textId="77777777" w:rsidR="0035410E" w:rsidRDefault="00000000">
            <w:pPr>
              <w:pStyle w:val="TableParagraph"/>
              <w:spacing w:before="182"/>
              <w:ind w:left="245" w:right="238"/>
            </w:pPr>
            <w:r>
              <w:t>Hurt</w:t>
            </w:r>
            <w:r>
              <w:rPr>
                <w:spacing w:val="-3"/>
              </w:rPr>
              <w:t xml:space="preserve"> </w:t>
            </w:r>
            <w:r>
              <w:t>Park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Courland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  <w:tc>
          <w:tcPr>
            <w:tcW w:w="2341" w:type="dxa"/>
          </w:tcPr>
          <w:p w14:paraId="5ACE983B" w14:textId="77777777" w:rsidR="0035410E" w:rsidRDefault="00000000">
            <w:pPr>
              <w:pStyle w:val="TableParagraph"/>
              <w:spacing w:before="57" w:line="252" w:lineRule="exact"/>
              <w:ind w:left="163" w:right="93"/>
            </w:pPr>
            <w:r>
              <w:t>February</w:t>
            </w:r>
            <w:r>
              <w:rPr>
                <w:spacing w:val="-8"/>
              </w:rPr>
              <w:t xml:space="preserve"> </w:t>
            </w:r>
            <w:r>
              <w:t>9,2023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2B2E441" w14:textId="77777777" w:rsidR="0035410E" w:rsidRDefault="00000000">
            <w:pPr>
              <w:pStyle w:val="TableParagraph"/>
              <w:spacing w:line="252" w:lineRule="exact"/>
              <w:ind w:left="103" w:right="9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 xml:space="preserve">5, </w:t>
            </w:r>
            <w:r>
              <w:rPr>
                <w:spacing w:val="-4"/>
              </w:rPr>
              <w:t>2023</w:t>
            </w:r>
          </w:p>
        </w:tc>
      </w:tr>
      <w:tr w:rsidR="0035410E" w14:paraId="4FC465BB" w14:textId="77777777">
        <w:trPr>
          <w:trHeight w:val="621"/>
        </w:trPr>
        <w:tc>
          <w:tcPr>
            <w:tcW w:w="3603" w:type="dxa"/>
          </w:tcPr>
          <w:p w14:paraId="5752AC29" w14:textId="77777777" w:rsidR="0035410E" w:rsidRDefault="00000000">
            <w:pPr>
              <w:pStyle w:val="TableParagraph"/>
              <w:spacing w:before="184"/>
              <w:ind w:left="147" w:right="138"/>
            </w:pPr>
            <w:hyperlink r:id="rId22">
              <w:r>
                <w:rPr>
                  <w:color w:val="0462C1"/>
                  <w:u w:val="single" w:color="0462C1"/>
                </w:rPr>
                <w:t>Spring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Wine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Fest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4"/>
                  <w:u w:val="single" w:color="0462C1"/>
                </w:rPr>
                <w:t>2023</w:t>
              </w:r>
            </w:hyperlink>
          </w:p>
        </w:tc>
        <w:tc>
          <w:tcPr>
            <w:tcW w:w="1889" w:type="dxa"/>
          </w:tcPr>
          <w:p w14:paraId="19A37C62" w14:textId="77777777" w:rsidR="0035410E" w:rsidRDefault="00000000">
            <w:pPr>
              <w:pStyle w:val="TableParagraph"/>
              <w:spacing w:before="184"/>
              <w:ind w:left="167" w:right="163"/>
            </w:pPr>
            <w:r>
              <w:t>Kari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Weaver</w:t>
            </w:r>
          </w:p>
        </w:tc>
        <w:tc>
          <w:tcPr>
            <w:tcW w:w="3512" w:type="dxa"/>
          </w:tcPr>
          <w:p w14:paraId="2FE78D20" w14:textId="77777777" w:rsidR="0035410E" w:rsidRDefault="00000000">
            <w:pPr>
              <w:pStyle w:val="TableParagraph"/>
              <w:spacing w:before="57"/>
              <w:ind w:left="1123" w:hanging="718"/>
              <w:jc w:val="left"/>
            </w:pPr>
            <w:r>
              <w:t>Historic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8"/>
              </w:rPr>
              <w:t xml:space="preserve"> </w:t>
            </w:r>
            <w:r>
              <w:t>Ward</w:t>
            </w:r>
            <w:r>
              <w:rPr>
                <w:spacing w:val="-8"/>
              </w:rPr>
              <w:t xml:space="preserve"> </w:t>
            </w:r>
            <w:r>
              <w:t>Park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680 Dallas Street</w:t>
            </w:r>
          </w:p>
        </w:tc>
        <w:tc>
          <w:tcPr>
            <w:tcW w:w="2341" w:type="dxa"/>
          </w:tcPr>
          <w:p w14:paraId="611DD013" w14:textId="77777777" w:rsidR="0035410E" w:rsidRDefault="00000000">
            <w:pPr>
              <w:pStyle w:val="TableParagraph"/>
              <w:spacing w:before="184"/>
              <w:ind w:left="101" w:right="96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t xml:space="preserve">15, </w:t>
            </w:r>
            <w:r>
              <w:rPr>
                <w:spacing w:val="-4"/>
              </w:rPr>
              <w:t>2023</w:t>
            </w:r>
          </w:p>
        </w:tc>
      </w:tr>
      <w:tr w:rsidR="0035410E" w14:paraId="303ABC15" w14:textId="77777777">
        <w:trPr>
          <w:trHeight w:val="758"/>
        </w:trPr>
        <w:tc>
          <w:tcPr>
            <w:tcW w:w="3603" w:type="dxa"/>
          </w:tcPr>
          <w:p w14:paraId="3C7FA84D" w14:textId="77777777" w:rsidR="0035410E" w:rsidRDefault="00000000">
            <w:pPr>
              <w:pStyle w:val="TableParagraph"/>
              <w:spacing w:before="124" w:line="242" w:lineRule="auto"/>
              <w:ind w:left="1303" w:hanging="815"/>
              <w:jc w:val="left"/>
            </w:pPr>
            <w:hyperlink r:id="rId23">
              <w:r>
                <w:rPr>
                  <w:color w:val="0462C1"/>
                  <w:u w:val="single" w:color="0462C1"/>
                </w:rPr>
                <w:t>37th</w:t>
              </w:r>
              <w:r>
                <w:rPr>
                  <w:color w:val="0462C1"/>
                  <w:spacing w:val="-1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Annual</w:t>
              </w:r>
              <w:r>
                <w:rPr>
                  <w:color w:val="0462C1"/>
                  <w:spacing w:val="-1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Sweet</w:t>
              </w:r>
              <w:r>
                <w:rPr>
                  <w:color w:val="0462C1"/>
                  <w:spacing w:val="-1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Auburn</w:t>
              </w:r>
            </w:hyperlink>
            <w:r>
              <w:rPr>
                <w:color w:val="0462C1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u w:val="single" w:color="0462C1"/>
                </w:rPr>
                <w:t>Springfest</w:t>
              </w:r>
            </w:hyperlink>
          </w:p>
        </w:tc>
        <w:tc>
          <w:tcPr>
            <w:tcW w:w="1889" w:type="dxa"/>
          </w:tcPr>
          <w:p w14:paraId="086864FF" w14:textId="77777777" w:rsidR="0035410E" w:rsidRDefault="00000000">
            <w:pPr>
              <w:pStyle w:val="TableParagraph"/>
              <w:spacing w:before="124" w:line="242" w:lineRule="auto"/>
              <w:ind w:left="605" w:hanging="332"/>
              <w:jc w:val="left"/>
            </w:pPr>
            <w:r>
              <w:rPr>
                <w:spacing w:val="-2"/>
              </w:rPr>
              <w:t>Deneen/Tariq Jordan</w:t>
            </w:r>
          </w:p>
        </w:tc>
        <w:tc>
          <w:tcPr>
            <w:tcW w:w="3512" w:type="dxa"/>
          </w:tcPr>
          <w:p w14:paraId="27F74801" w14:textId="77777777" w:rsidR="0035410E" w:rsidRDefault="00000000">
            <w:pPr>
              <w:pStyle w:val="TableParagraph"/>
              <w:spacing w:line="252" w:lineRule="exact"/>
              <w:ind w:left="158"/>
              <w:jc w:val="left"/>
            </w:pPr>
            <w:r>
              <w:t>230</w:t>
            </w:r>
            <w:r>
              <w:rPr>
                <w:spacing w:val="-2"/>
              </w:rPr>
              <w:t xml:space="preserve"> </w:t>
            </w:r>
            <w:r>
              <w:t>John</w:t>
            </w:r>
            <w:r>
              <w:rPr>
                <w:spacing w:val="-4"/>
              </w:rPr>
              <w:t xml:space="preserve"> </w:t>
            </w:r>
            <w:r>
              <w:t>Wesley</w:t>
            </w:r>
            <w:r>
              <w:rPr>
                <w:spacing w:val="-2"/>
              </w:rPr>
              <w:t xml:space="preserve"> </w:t>
            </w:r>
            <w:r>
              <w:t>Dobbs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Avenue</w:t>
            </w:r>
          </w:p>
          <w:p w14:paraId="54921F23" w14:textId="77777777" w:rsidR="0035410E" w:rsidRDefault="00000000">
            <w:pPr>
              <w:pStyle w:val="TableParagraph"/>
              <w:spacing w:line="256" w:lineRule="exact"/>
              <w:ind w:left="1197" w:hanging="1088"/>
              <w:jc w:val="lef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Jessie</w:t>
            </w:r>
            <w:r>
              <w:rPr>
                <w:spacing w:val="-5"/>
              </w:rPr>
              <w:t xml:space="preserve"> </w:t>
            </w:r>
            <w:r>
              <w:t>Hill</w:t>
            </w:r>
            <w:r>
              <w:rPr>
                <w:spacing w:val="-5"/>
              </w:rPr>
              <w:t xml:space="preserve"> </w:t>
            </w:r>
            <w:r>
              <w:t>Jr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Bell</w:t>
            </w:r>
            <w:r>
              <w:rPr>
                <w:spacing w:val="-5"/>
              </w:rPr>
              <w:t xml:space="preserve"> </w:t>
            </w:r>
            <w:r>
              <w:t>Street</w:t>
            </w:r>
            <w:r>
              <w:rPr>
                <w:spacing w:val="-5"/>
              </w:rPr>
              <w:t xml:space="preserve"> </w:t>
            </w:r>
            <w:r>
              <w:t>- Irwin Street</w:t>
            </w:r>
          </w:p>
        </w:tc>
        <w:tc>
          <w:tcPr>
            <w:tcW w:w="2341" w:type="dxa"/>
          </w:tcPr>
          <w:p w14:paraId="04C15437" w14:textId="77777777" w:rsidR="0035410E" w:rsidRDefault="0035410E">
            <w:pPr>
              <w:pStyle w:val="TableParagraph"/>
              <w:spacing w:before="8"/>
              <w:jc w:val="left"/>
              <w:rPr>
                <w:rFonts w:ascii="Verdana"/>
                <w:sz w:val="20"/>
              </w:rPr>
            </w:pPr>
          </w:p>
          <w:p w14:paraId="07C874EF" w14:textId="77777777" w:rsidR="0035410E" w:rsidRDefault="00000000">
            <w:pPr>
              <w:pStyle w:val="TableParagraph"/>
              <w:ind w:left="101" w:right="96"/>
            </w:pPr>
            <w:r>
              <w:t>May</w:t>
            </w:r>
            <w:r>
              <w:rPr>
                <w:spacing w:val="-5"/>
              </w:rPr>
              <w:t xml:space="preserve"> </w:t>
            </w:r>
            <w:r>
              <w:t>13-14,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35410E" w14:paraId="320D4F97" w14:textId="77777777">
        <w:trPr>
          <w:trHeight w:val="612"/>
        </w:trPr>
        <w:tc>
          <w:tcPr>
            <w:tcW w:w="3603" w:type="dxa"/>
          </w:tcPr>
          <w:p w14:paraId="584E4180" w14:textId="77777777" w:rsidR="0035410E" w:rsidRDefault="00000000">
            <w:pPr>
              <w:pStyle w:val="TableParagraph"/>
              <w:spacing w:before="179"/>
              <w:ind w:left="145" w:right="138"/>
            </w:pPr>
            <w:hyperlink r:id="rId25">
              <w:r>
                <w:rPr>
                  <w:color w:val="0462C1"/>
                  <w:u w:val="single" w:color="0462C1"/>
                </w:rPr>
                <w:t>National</w:t>
              </w:r>
              <w:r>
                <w:rPr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Cycling</w:t>
              </w:r>
              <w:r>
                <w:rPr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League</w:t>
              </w:r>
            </w:hyperlink>
          </w:p>
        </w:tc>
        <w:tc>
          <w:tcPr>
            <w:tcW w:w="1889" w:type="dxa"/>
          </w:tcPr>
          <w:p w14:paraId="4D33BD77" w14:textId="77777777" w:rsidR="0035410E" w:rsidRDefault="00000000">
            <w:pPr>
              <w:pStyle w:val="TableParagraph"/>
              <w:spacing w:before="179"/>
              <w:ind w:left="167" w:right="162"/>
            </w:pPr>
            <w:r>
              <w:t>Chris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Reed</w:t>
            </w:r>
          </w:p>
        </w:tc>
        <w:tc>
          <w:tcPr>
            <w:tcW w:w="3512" w:type="dxa"/>
          </w:tcPr>
          <w:p w14:paraId="54F862A2" w14:textId="77777777" w:rsidR="0035410E" w:rsidRDefault="00000000">
            <w:pPr>
              <w:pStyle w:val="TableParagraph"/>
              <w:spacing w:before="51"/>
              <w:ind w:left="775" w:hanging="538"/>
              <w:jc w:val="left"/>
            </w:pPr>
            <w:r>
              <w:t>Centennial</w:t>
            </w:r>
            <w:r>
              <w:rPr>
                <w:spacing w:val="-9"/>
              </w:rPr>
              <w:t xml:space="preserve"> </w:t>
            </w:r>
            <w:r>
              <w:t>Olympic</w:t>
            </w:r>
            <w:r>
              <w:rPr>
                <w:spacing w:val="-10"/>
              </w:rPr>
              <w:t xml:space="preserve"> </w:t>
            </w:r>
            <w:r>
              <w:t>Park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265 Park Avenue W NW</w:t>
            </w:r>
          </w:p>
        </w:tc>
        <w:tc>
          <w:tcPr>
            <w:tcW w:w="2341" w:type="dxa"/>
          </w:tcPr>
          <w:p w14:paraId="57ECC9FA" w14:textId="77777777" w:rsidR="0035410E" w:rsidRDefault="00000000">
            <w:pPr>
              <w:pStyle w:val="TableParagraph"/>
              <w:spacing w:before="179"/>
              <w:ind w:left="101" w:right="96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 xml:space="preserve">14, </w:t>
            </w:r>
            <w:r>
              <w:rPr>
                <w:spacing w:val="-4"/>
              </w:rPr>
              <w:t>2023</w:t>
            </w:r>
          </w:p>
        </w:tc>
      </w:tr>
      <w:tr w:rsidR="0035410E" w14:paraId="5083AEA8" w14:textId="77777777">
        <w:trPr>
          <w:trHeight w:val="1012"/>
        </w:trPr>
        <w:tc>
          <w:tcPr>
            <w:tcW w:w="3603" w:type="dxa"/>
          </w:tcPr>
          <w:p w14:paraId="43B3308B" w14:textId="77777777" w:rsidR="0035410E" w:rsidRDefault="0035410E">
            <w:pPr>
              <w:pStyle w:val="TableParagraph"/>
              <w:spacing w:before="4"/>
              <w:jc w:val="left"/>
              <w:rPr>
                <w:rFonts w:ascii="Verdana"/>
                <w:sz w:val="31"/>
              </w:rPr>
            </w:pPr>
          </w:p>
          <w:p w14:paraId="4C5A126C" w14:textId="77777777" w:rsidR="0035410E" w:rsidRDefault="00000000">
            <w:pPr>
              <w:pStyle w:val="TableParagraph"/>
              <w:ind w:left="143" w:right="138"/>
            </w:pPr>
            <w:hyperlink r:id="rId26">
              <w:r>
                <w:rPr>
                  <w:color w:val="0462C1"/>
                  <w:u w:val="single" w:color="0462C1"/>
                </w:rPr>
                <w:t>Render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ATL</w:t>
              </w:r>
            </w:hyperlink>
          </w:p>
        </w:tc>
        <w:tc>
          <w:tcPr>
            <w:tcW w:w="1889" w:type="dxa"/>
          </w:tcPr>
          <w:p w14:paraId="36818F7A" w14:textId="77777777" w:rsidR="0035410E" w:rsidRDefault="0035410E">
            <w:pPr>
              <w:pStyle w:val="TableParagraph"/>
              <w:spacing w:before="4"/>
              <w:jc w:val="left"/>
              <w:rPr>
                <w:rFonts w:ascii="Verdana"/>
                <w:sz w:val="31"/>
              </w:rPr>
            </w:pPr>
          </w:p>
          <w:p w14:paraId="236A17C9" w14:textId="77777777" w:rsidR="0035410E" w:rsidRDefault="00000000">
            <w:pPr>
              <w:pStyle w:val="TableParagraph"/>
              <w:ind w:left="167" w:right="161"/>
            </w:pPr>
            <w:r>
              <w:t>Blake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Indof</w:t>
            </w:r>
            <w:proofErr w:type="spellEnd"/>
          </w:p>
        </w:tc>
        <w:tc>
          <w:tcPr>
            <w:tcW w:w="3512" w:type="dxa"/>
          </w:tcPr>
          <w:p w14:paraId="381F330A" w14:textId="77777777" w:rsidR="0035410E" w:rsidRDefault="00000000">
            <w:pPr>
              <w:pStyle w:val="TableParagraph"/>
              <w:spacing w:before="2"/>
              <w:ind w:left="251" w:right="238"/>
            </w:pPr>
            <w:r>
              <w:t>196</w:t>
            </w:r>
            <w:r>
              <w:rPr>
                <w:spacing w:val="-7"/>
              </w:rPr>
              <w:t xml:space="preserve"> </w:t>
            </w:r>
            <w:r>
              <w:t>-218</w:t>
            </w:r>
            <w:r>
              <w:rPr>
                <w:spacing w:val="-9"/>
              </w:rPr>
              <w:t xml:space="preserve"> </w:t>
            </w:r>
            <w:r>
              <w:t>Williams</w:t>
            </w:r>
            <w:r>
              <w:rPr>
                <w:spacing w:val="-6"/>
              </w:rPr>
              <w:t xml:space="preserve"> </w:t>
            </w:r>
            <w:r>
              <w:t>Street</w:t>
            </w:r>
            <w:r>
              <w:rPr>
                <w:spacing w:val="-8"/>
              </w:rPr>
              <w:t xml:space="preserve"> </w:t>
            </w:r>
            <w:r>
              <w:t>NW</w:t>
            </w:r>
            <w:r>
              <w:rPr>
                <w:spacing w:val="-5"/>
              </w:rPr>
              <w:t xml:space="preserve"> </w:t>
            </w:r>
            <w:r>
              <w:t>– John Portman Boulevard – Andrew Young International</w:t>
            </w:r>
          </w:p>
          <w:p w14:paraId="1FF5E93E" w14:textId="77777777" w:rsidR="0035410E" w:rsidRDefault="00000000">
            <w:pPr>
              <w:pStyle w:val="TableParagraph"/>
              <w:spacing w:line="231" w:lineRule="exact"/>
              <w:ind w:left="243" w:right="238"/>
            </w:pPr>
            <w:r>
              <w:rPr>
                <w:spacing w:val="-2"/>
              </w:rPr>
              <w:t>Boulevard</w:t>
            </w:r>
          </w:p>
        </w:tc>
        <w:tc>
          <w:tcPr>
            <w:tcW w:w="2341" w:type="dxa"/>
          </w:tcPr>
          <w:p w14:paraId="3801A480" w14:textId="77777777" w:rsidR="0035410E" w:rsidRDefault="0035410E">
            <w:pPr>
              <w:pStyle w:val="TableParagraph"/>
              <w:spacing w:before="11"/>
              <w:jc w:val="left"/>
              <w:rPr>
                <w:rFonts w:ascii="Verdana"/>
                <w:sz w:val="20"/>
              </w:rPr>
            </w:pPr>
          </w:p>
          <w:p w14:paraId="32108616" w14:textId="77777777" w:rsidR="0035410E" w:rsidRDefault="00000000">
            <w:pPr>
              <w:pStyle w:val="TableParagraph"/>
              <w:spacing w:line="252" w:lineRule="exact"/>
              <w:ind w:left="163" w:right="96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31,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June</w:t>
            </w:r>
          </w:p>
          <w:p w14:paraId="3EF4CDB0" w14:textId="77777777" w:rsidR="0035410E" w:rsidRDefault="00000000">
            <w:pPr>
              <w:pStyle w:val="TableParagraph"/>
              <w:spacing w:line="252" w:lineRule="exact"/>
              <w:ind w:left="102" w:right="96"/>
            </w:pPr>
            <w:r>
              <w:t>2,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  <w:tr w:rsidR="0035410E" w14:paraId="33EFBCB2" w14:textId="77777777">
        <w:trPr>
          <w:trHeight w:val="760"/>
        </w:trPr>
        <w:tc>
          <w:tcPr>
            <w:tcW w:w="3603" w:type="dxa"/>
          </w:tcPr>
          <w:p w14:paraId="66D03513" w14:textId="77777777" w:rsidR="0035410E" w:rsidRDefault="00000000">
            <w:pPr>
              <w:pStyle w:val="TableParagraph"/>
              <w:ind w:left="160" w:right="153" w:firstLine="1"/>
            </w:pPr>
            <w:hyperlink r:id="rId27">
              <w:r>
                <w:rPr>
                  <w:color w:val="0462C1"/>
                  <w:u w:val="single" w:color="0462C1"/>
                </w:rPr>
                <w:t>Atlanta Wine &amp; Jazz - Fourth</w:t>
              </w:r>
            </w:hyperlink>
            <w:r>
              <w:rPr>
                <w:color w:val="0462C1"/>
              </w:rPr>
              <w:t xml:space="preserve"> </w:t>
            </w:r>
            <w:hyperlink r:id="rId28">
              <w:r>
                <w:rPr>
                  <w:color w:val="0462C1"/>
                  <w:u w:val="single" w:color="0462C1"/>
                </w:rPr>
                <w:t>Ward</w:t>
              </w:r>
              <w:r>
                <w:rPr>
                  <w:color w:val="0462C1"/>
                  <w:spacing w:val="-1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Park</w:t>
              </w:r>
            </w:hyperlink>
            <w:r>
              <w:rPr>
                <w:color w:val="0462C1"/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hyperlink r:id="rId29">
              <w:r>
                <w:rPr>
                  <w:color w:val="0462C1"/>
                  <w:u w:val="single" w:color="0462C1"/>
                </w:rPr>
                <w:t>STREET</w:t>
              </w:r>
              <w:r>
                <w:rPr>
                  <w:color w:val="0462C1"/>
                  <w:spacing w:val="-9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CLOSURE</w:t>
              </w:r>
            </w:hyperlink>
          </w:p>
          <w:p w14:paraId="5C911622" w14:textId="77777777" w:rsidR="0035410E" w:rsidRDefault="00000000">
            <w:pPr>
              <w:pStyle w:val="TableParagraph"/>
              <w:spacing w:line="234" w:lineRule="exact"/>
              <w:ind w:left="144" w:right="138"/>
            </w:pPr>
            <w:r>
              <w:t>-</w:t>
            </w:r>
            <w:r>
              <w:rPr>
                <w:spacing w:val="-1"/>
              </w:rPr>
              <w:t xml:space="preserve"> </w:t>
            </w:r>
            <w:hyperlink r:id="rId30">
              <w:r>
                <w:rPr>
                  <w:color w:val="0462C1"/>
                  <w:u w:val="single" w:color="0462C1"/>
                </w:rPr>
                <w:t>SITE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4"/>
                  <w:u w:val="single" w:color="0462C1"/>
                </w:rPr>
                <w:t>PLAN</w:t>
              </w:r>
            </w:hyperlink>
          </w:p>
        </w:tc>
        <w:tc>
          <w:tcPr>
            <w:tcW w:w="1889" w:type="dxa"/>
          </w:tcPr>
          <w:p w14:paraId="450AF656" w14:textId="77777777" w:rsidR="0035410E" w:rsidRDefault="00000000">
            <w:pPr>
              <w:pStyle w:val="TableParagraph"/>
              <w:spacing w:before="127"/>
              <w:ind w:left="636" w:right="420" w:hanging="209"/>
              <w:jc w:val="left"/>
            </w:pPr>
            <w:r>
              <w:t>Rodney</w:t>
            </w:r>
            <w:r>
              <w:rPr>
                <w:spacing w:val="-16"/>
              </w:rPr>
              <w:t xml:space="preserve"> </w:t>
            </w:r>
            <w:r>
              <w:t xml:space="preserve">E. </w:t>
            </w:r>
            <w:r>
              <w:rPr>
                <w:spacing w:val="-2"/>
              </w:rPr>
              <w:t>Martin</w:t>
            </w:r>
          </w:p>
        </w:tc>
        <w:tc>
          <w:tcPr>
            <w:tcW w:w="3512" w:type="dxa"/>
          </w:tcPr>
          <w:p w14:paraId="50990EDE" w14:textId="77777777" w:rsidR="0035410E" w:rsidRDefault="00000000">
            <w:pPr>
              <w:pStyle w:val="TableParagraph"/>
              <w:ind w:left="262" w:right="253" w:firstLine="1"/>
            </w:pPr>
            <w:r>
              <w:t>Historic 4th Ward Park – Greenspace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680</w:t>
            </w:r>
            <w:r>
              <w:rPr>
                <w:spacing w:val="-9"/>
              </w:rPr>
              <w:t xml:space="preserve"> </w:t>
            </w:r>
            <w:r>
              <w:t>Dallas</w:t>
            </w:r>
            <w:r>
              <w:rPr>
                <w:spacing w:val="-8"/>
              </w:rPr>
              <w:t xml:space="preserve"> </w:t>
            </w:r>
            <w:r>
              <w:t>St.</w:t>
            </w:r>
          </w:p>
          <w:p w14:paraId="1ADC3B62" w14:textId="77777777" w:rsidR="0035410E" w:rsidRDefault="00000000">
            <w:pPr>
              <w:pStyle w:val="TableParagraph"/>
              <w:spacing w:line="234" w:lineRule="exact"/>
              <w:ind w:left="243" w:right="238"/>
            </w:pPr>
            <w:r>
              <w:rPr>
                <w:spacing w:val="-5"/>
              </w:rPr>
              <w:t>NE</w:t>
            </w:r>
          </w:p>
        </w:tc>
        <w:tc>
          <w:tcPr>
            <w:tcW w:w="2341" w:type="dxa"/>
          </w:tcPr>
          <w:p w14:paraId="0DDEE530" w14:textId="77777777" w:rsidR="0035410E" w:rsidRDefault="0035410E">
            <w:pPr>
              <w:pStyle w:val="TableParagraph"/>
              <w:spacing w:before="11"/>
              <w:jc w:val="left"/>
              <w:rPr>
                <w:rFonts w:ascii="Verdana"/>
                <w:sz w:val="20"/>
              </w:rPr>
            </w:pPr>
          </w:p>
          <w:p w14:paraId="3B0B19F6" w14:textId="77777777" w:rsidR="0035410E" w:rsidRDefault="00000000">
            <w:pPr>
              <w:pStyle w:val="TableParagraph"/>
              <w:ind w:left="102" w:right="96"/>
            </w:pPr>
            <w:r>
              <w:t>June</w:t>
            </w:r>
            <w:r>
              <w:rPr>
                <w:spacing w:val="-3"/>
              </w:rPr>
              <w:t xml:space="preserve"> </w:t>
            </w:r>
            <w:r>
              <w:t xml:space="preserve">3, </w:t>
            </w:r>
            <w:r>
              <w:rPr>
                <w:spacing w:val="-4"/>
              </w:rPr>
              <w:t>2023</w:t>
            </w:r>
          </w:p>
        </w:tc>
      </w:tr>
      <w:tr w:rsidR="0035410E" w14:paraId="42A8D470" w14:textId="77777777">
        <w:trPr>
          <w:trHeight w:val="618"/>
        </w:trPr>
        <w:tc>
          <w:tcPr>
            <w:tcW w:w="3603" w:type="dxa"/>
          </w:tcPr>
          <w:p w14:paraId="0F26D9B3" w14:textId="77777777" w:rsidR="0035410E" w:rsidRDefault="00000000">
            <w:pPr>
              <w:pStyle w:val="TableParagraph"/>
              <w:spacing w:before="182"/>
              <w:ind w:left="144" w:right="138"/>
            </w:pPr>
            <w:hyperlink r:id="rId31">
              <w:r>
                <w:rPr>
                  <w:color w:val="0462C1"/>
                  <w:u w:val="single" w:color="0462C1"/>
                </w:rPr>
                <w:t>Be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Out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Day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Atlanta</w:t>
              </w:r>
            </w:hyperlink>
          </w:p>
        </w:tc>
        <w:tc>
          <w:tcPr>
            <w:tcW w:w="1889" w:type="dxa"/>
          </w:tcPr>
          <w:p w14:paraId="607A641E" w14:textId="77777777" w:rsidR="0035410E" w:rsidRDefault="00000000">
            <w:pPr>
              <w:pStyle w:val="TableParagraph"/>
              <w:spacing w:before="182"/>
              <w:ind w:left="167" w:right="159"/>
            </w:pPr>
            <w:r>
              <w:t>John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Watson</w:t>
            </w:r>
          </w:p>
        </w:tc>
        <w:tc>
          <w:tcPr>
            <w:tcW w:w="3512" w:type="dxa"/>
          </w:tcPr>
          <w:p w14:paraId="525FC6A9" w14:textId="77777777" w:rsidR="0035410E" w:rsidRDefault="00000000">
            <w:pPr>
              <w:pStyle w:val="TableParagraph"/>
              <w:spacing w:before="57"/>
              <w:ind w:left="1380" w:hanging="941"/>
              <w:jc w:val="left"/>
            </w:pPr>
            <w:r>
              <w:t>Central</w:t>
            </w:r>
            <w:r>
              <w:rPr>
                <w:spacing w:val="-9"/>
              </w:rPr>
              <w:t xml:space="preserve"> </w:t>
            </w:r>
            <w:r>
              <w:t>Park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400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Merritts</w:t>
            </w:r>
            <w:proofErr w:type="spellEnd"/>
            <w:r>
              <w:t xml:space="preserve"> </w:t>
            </w:r>
            <w:r>
              <w:rPr>
                <w:spacing w:val="-2"/>
              </w:rPr>
              <w:t>Avenue</w:t>
            </w:r>
          </w:p>
        </w:tc>
        <w:tc>
          <w:tcPr>
            <w:tcW w:w="2341" w:type="dxa"/>
          </w:tcPr>
          <w:p w14:paraId="3F553396" w14:textId="77777777" w:rsidR="0035410E" w:rsidRDefault="00000000">
            <w:pPr>
              <w:pStyle w:val="TableParagraph"/>
              <w:spacing w:before="182"/>
              <w:ind w:left="100" w:right="96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t>12,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</w:tbl>
    <w:p w14:paraId="61EAA972" w14:textId="77777777" w:rsidR="0035410E" w:rsidRDefault="0035410E">
      <w:pPr>
        <w:pStyle w:val="BodyText"/>
        <w:rPr>
          <w:rFonts w:ascii="Verdana"/>
        </w:rPr>
      </w:pPr>
    </w:p>
    <w:p w14:paraId="027375AD" w14:textId="77777777" w:rsidR="0035410E" w:rsidRDefault="0035410E">
      <w:pPr>
        <w:pStyle w:val="BodyText"/>
        <w:spacing w:before="12"/>
        <w:rPr>
          <w:rFonts w:ascii="Verdana"/>
          <w:sz w:val="21"/>
        </w:rPr>
      </w:pPr>
    </w:p>
    <w:tbl>
      <w:tblPr>
        <w:tblW w:w="0" w:type="auto"/>
        <w:tblInd w:w="113" w:type="dxa"/>
        <w:tblBorders>
          <w:top w:val="single" w:sz="4" w:space="0" w:color="737373"/>
          <w:left w:val="single" w:sz="4" w:space="0" w:color="737373"/>
          <w:bottom w:val="single" w:sz="4" w:space="0" w:color="737373"/>
          <w:right w:val="single" w:sz="4" w:space="0" w:color="737373"/>
          <w:insideH w:val="single" w:sz="4" w:space="0" w:color="737373"/>
          <w:insideV w:val="single" w:sz="4" w:space="0" w:color="737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890"/>
        <w:gridCol w:w="2072"/>
        <w:gridCol w:w="3061"/>
        <w:gridCol w:w="1620"/>
      </w:tblGrid>
      <w:tr w:rsidR="0035410E" w14:paraId="27C12C26" w14:textId="77777777">
        <w:trPr>
          <w:trHeight w:val="287"/>
        </w:trPr>
        <w:tc>
          <w:tcPr>
            <w:tcW w:w="11346" w:type="dxa"/>
            <w:gridSpan w:val="5"/>
            <w:shd w:val="clear" w:color="auto" w:fill="FFE499"/>
          </w:tcPr>
          <w:p w14:paraId="2276199C" w14:textId="77777777" w:rsidR="0035410E" w:rsidRDefault="00000000">
            <w:pPr>
              <w:pStyle w:val="TableParagraph"/>
              <w:spacing w:line="267" w:lineRule="exact"/>
              <w:ind w:left="3630" w:right="3626"/>
              <w:rPr>
                <w:b/>
                <w:sz w:val="24"/>
              </w:rPr>
            </w:pPr>
            <w:hyperlink r:id="rId32">
              <w:r>
                <w:rPr>
                  <w:b/>
                  <w:sz w:val="24"/>
                </w:rPr>
                <w:t>Alcohol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License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Applications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pacing w:val="-4"/>
                  <w:sz w:val="24"/>
                </w:rPr>
                <w:t>(LRB)</w:t>
              </w:r>
            </w:hyperlink>
          </w:p>
        </w:tc>
      </w:tr>
      <w:tr w:rsidR="0035410E" w14:paraId="35C2EF28" w14:textId="77777777">
        <w:trPr>
          <w:trHeight w:val="230"/>
        </w:trPr>
        <w:tc>
          <w:tcPr>
            <w:tcW w:w="2703" w:type="dxa"/>
          </w:tcPr>
          <w:p w14:paraId="38C77A4F" w14:textId="77777777" w:rsidR="0035410E" w:rsidRDefault="00000000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Business</w:t>
            </w:r>
          </w:p>
        </w:tc>
        <w:tc>
          <w:tcPr>
            <w:tcW w:w="1890" w:type="dxa"/>
          </w:tcPr>
          <w:p w14:paraId="57ABEDA2" w14:textId="77777777" w:rsidR="0035410E" w:rsidRDefault="00000000">
            <w:pPr>
              <w:pStyle w:val="TableParagraph"/>
              <w:spacing w:line="210" w:lineRule="exact"/>
              <w:ind w:left="104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Business</w:t>
            </w:r>
          </w:p>
        </w:tc>
        <w:tc>
          <w:tcPr>
            <w:tcW w:w="2072" w:type="dxa"/>
          </w:tcPr>
          <w:p w14:paraId="79C83DE2" w14:textId="77777777" w:rsidR="0035410E" w:rsidRDefault="00000000">
            <w:pPr>
              <w:pStyle w:val="TableParagraph"/>
              <w:spacing w:line="210" w:lineRule="exact"/>
              <w:ind w:left="155" w:righ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Applicant</w:t>
            </w:r>
          </w:p>
        </w:tc>
        <w:tc>
          <w:tcPr>
            <w:tcW w:w="3061" w:type="dxa"/>
          </w:tcPr>
          <w:p w14:paraId="11FB05BC" w14:textId="77777777" w:rsidR="0035410E" w:rsidRDefault="00000000">
            <w:pPr>
              <w:pStyle w:val="TableParagraph"/>
              <w:spacing w:line="210" w:lineRule="exact"/>
              <w:ind w:left="201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620" w:type="dxa"/>
          </w:tcPr>
          <w:p w14:paraId="6617AFDF" w14:textId="77777777" w:rsidR="0035410E" w:rsidRDefault="00000000">
            <w:pPr>
              <w:pStyle w:val="TableParagraph"/>
              <w:spacing w:line="210" w:lineRule="exact"/>
              <w:ind w:left="96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Request</w:t>
            </w:r>
          </w:p>
        </w:tc>
      </w:tr>
      <w:tr w:rsidR="0035410E" w14:paraId="4FEB1D87" w14:textId="77777777">
        <w:trPr>
          <w:trHeight w:val="1012"/>
        </w:trPr>
        <w:tc>
          <w:tcPr>
            <w:tcW w:w="2703" w:type="dxa"/>
          </w:tcPr>
          <w:p w14:paraId="125D8FA6" w14:textId="77777777" w:rsidR="0035410E" w:rsidRDefault="00000000">
            <w:pPr>
              <w:pStyle w:val="TableParagraph"/>
              <w:ind w:left="143" w:right="138" w:firstLine="2"/>
            </w:pPr>
            <w:hyperlink r:id="rId33">
              <w:r>
                <w:rPr>
                  <w:color w:val="0462C1"/>
                  <w:u w:val="single" w:color="0462C1"/>
                </w:rPr>
                <w:t>Sheraton Atlanta Hotel</w:t>
              </w:r>
            </w:hyperlink>
            <w:r>
              <w:rPr>
                <w:color w:val="0462C1"/>
              </w:rPr>
              <w:t xml:space="preserve"> </w:t>
            </w:r>
            <w:hyperlink r:id="rId34">
              <w:r>
                <w:rPr>
                  <w:color w:val="0462C1"/>
                  <w:u w:val="single" w:color="0462C1"/>
                </w:rPr>
                <w:t>(Garden</w:t>
              </w:r>
              <w:r>
                <w:rPr>
                  <w:color w:val="0462C1"/>
                  <w:spacing w:val="-1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Courtyard,</w:t>
              </w:r>
              <w:r>
                <w:rPr>
                  <w:color w:val="0462C1"/>
                  <w:spacing w:val="-1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Club</w:t>
              </w:r>
            </w:hyperlink>
            <w:r>
              <w:rPr>
                <w:color w:val="0462C1"/>
              </w:rPr>
              <w:t xml:space="preserve"> </w:t>
            </w:r>
            <w:hyperlink r:id="rId35">
              <w:r>
                <w:rPr>
                  <w:color w:val="0462C1"/>
                  <w:u w:val="single" w:color="0462C1"/>
                </w:rPr>
                <w:t>Lounge, Collage Deli,</w:t>
              </w:r>
            </w:hyperlink>
          </w:p>
          <w:p w14:paraId="2A5C9D09" w14:textId="77777777" w:rsidR="0035410E" w:rsidRDefault="00000000">
            <w:pPr>
              <w:pStyle w:val="TableParagraph"/>
              <w:spacing w:line="234" w:lineRule="exact"/>
              <w:ind w:left="3"/>
            </w:pPr>
            <w:hyperlink r:id="rId36">
              <w:proofErr w:type="spellStart"/>
              <w:r>
                <w:rPr>
                  <w:color w:val="0462C1"/>
                  <w:spacing w:val="-2"/>
                  <w:u w:val="single" w:color="0462C1"/>
                </w:rPr>
                <w:t>Fandangles</w:t>
              </w:r>
              <w:proofErr w:type="spellEnd"/>
              <w:r>
                <w:rPr>
                  <w:color w:val="0462C1"/>
                  <w:spacing w:val="-2"/>
                  <w:u w:val="single" w:color="0462C1"/>
                </w:rPr>
                <w:t>)</w:t>
              </w:r>
            </w:hyperlink>
          </w:p>
        </w:tc>
        <w:tc>
          <w:tcPr>
            <w:tcW w:w="1890" w:type="dxa"/>
          </w:tcPr>
          <w:p w14:paraId="3E0131EB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4EE4E16E" w14:textId="77777777" w:rsidR="0035410E" w:rsidRDefault="00000000">
            <w:pPr>
              <w:pStyle w:val="TableParagraph"/>
              <w:ind w:left="104" w:right="102"/>
            </w:pPr>
            <w:r>
              <w:rPr>
                <w:spacing w:val="-2"/>
              </w:rPr>
              <w:t>Hotel</w:t>
            </w:r>
          </w:p>
        </w:tc>
        <w:tc>
          <w:tcPr>
            <w:tcW w:w="2072" w:type="dxa"/>
          </w:tcPr>
          <w:p w14:paraId="3DA929BA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0"/>
              </w:rPr>
            </w:pPr>
          </w:p>
          <w:p w14:paraId="1DB2AC93" w14:textId="77777777" w:rsidR="0035410E" w:rsidRDefault="00000000">
            <w:pPr>
              <w:pStyle w:val="TableParagraph"/>
              <w:ind w:left="158" w:right="154"/>
            </w:pPr>
            <w:r>
              <w:t>Kris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Steinbach</w:t>
            </w:r>
          </w:p>
        </w:tc>
        <w:tc>
          <w:tcPr>
            <w:tcW w:w="3061" w:type="dxa"/>
          </w:tcPr>
          <w:p w14:paraId="6A933B5F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2D599FA7" w14:textId="77777777" w:rsidR="0035410E" w:rsidRDefault="00000000">
            <w:pPr>
              <w:pStyle w:val="TableParagraph"/>
              <w:ind w:left="201" w:right="200"/>
            </w:pPr>
            <w:r>
              <w:t>165</w:t>
            </w:r>
            <w:r>
              <w:rPr>
                <w:spacing w:val="-5"/>
              </w:rPr>
              <w:t xml:space="preserve"> </w:t>
            </w:r>
            <w:r>
              <w:t>Courtland</w:t>
            </w:r>
            <w:r>
              <w:rPr>
                <w:spacing w:val="-7"/>
              </w:rPr>
              <w:t xml:space="preserve"> </w:t>
            </w:r>
            <w:r>
              <w:t>Street</w:t>
            </w:r>
            <w:r>
              <w:rPr>
                <w:spacing w:val="-5"/>
              </w:rPr>
              <w:t xml:space="preserve"> NE</w:t>
            </w:r>
          </w:p>
        </w:tc>
        <w:tc>
          <w:tcPr>
            <w:tcW w:w="1620" w:type="dxa"/>
          </w:tcPr>
          <w:p w14:paraId="624E91F9" w14:textId="77777777" w:rsidR="0035410E" w:rsidRDefault="0035410E">
            <w:pPr>
              <w:pStyle w:val="TableParagraph"/>
              <w:spacing w:before="8"/>
              <w:jc w:val="left"/>
              <w:rPr>
                <w:rFonts w:ascii="Verdana"/>
                <w:sz w:val="20"/>
              </w:rPr>
            </w:pPr>
          </w:p>
          <w:p w14:paraId="7B42E228" w14:textId="77777777" w:rsidR="0035410E" w:rsidRDefault="00000000">
            <w:pPr>
              <w:pStyle w:val="TableParagraph"/>
              <w:ind w:left="517" w:right="294" w:hanging="221"/>
              <w:jc w:val="left"/>
            </w:pPr>
            <w:r>
              <w:t>Change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Agent</w:t>
            </w:r>
          </w:p>
        </w:tc>
      </w:tr>
      <w:tr w:rsidR="0035410E" w14:paraId="35237F66" w14:textId="77777777">
        <w:trPr>
          <w:trHeight w:val="506"/>
        </w:trPr>
        <w:tc>
          <w:tcPr>
            <w:tcW w:w="2703" w:type="dxa"/>
          </w:tcPr>
          <w:p w14:paraId="09D8ADC5" w14:textId="77777777" w:rsidR="0035410E" w:rsidRDefault="00000000">
            <w:pPr>
              <w:pStyle w:val="TableParagraph"/>
              <w:spacing w:before="127"/>
              <w:ind w:left="5"/>
            </w:pPr>
            <w:hyperlink r:id="rId37">
              <w:r>
                <w:rPr>
                  <w:color w:val="0462C1"/>
                  <w:u w:val="single" w:color="0462C1"/>
                </w:rPr>
                <w:t xml:space="preserve">Jacks </w:t>
              </w:r>
              <w:r>
                <w:rPr>
                  <w:color w:val="0462C1"/>
                  <w:spacing w:val="-2"/>
                  <w:u w:val="single" w:color="0462C1"/>
                </w:rPr>
                <w:t>Atlanta</w:t>
              </w:r>
            </w:hyperlink>
          </w:p>
        </w:tc>
        <w:tc>
          <w:tcPr>
            <w:tcW w:w="1890" w:type="dxa"/>
          </w:tcPr>
          <w:p w14:paraId="588F1D5B" w14:textId="77777777" w:rsidR="0035410E" w:rsidRDefault="00000000">
            <w:pPr>
              <w:pStyle w:val="TableParagraph"/>
              <w:spacing w:line="252" w:lineRule="exact"/>
              <w:ind w:left="636" w:hanging="233"/>
              <w:jc w:val="left"/>
            </w:pPr>
            <w:r>
              <w:rPr>
                <w:spacing w:val="-2"/>
              </w:rPr>
              <w:t>Restaurant Liquor</w:t>
            </w:r>
          </w:p>
        </w:tc>
        <w:tc>
          <w:tcPr>
            <w:tcW w:w="2072" w:type="dxa"/>
          </w:tcPr>
          <w:p w14:paraId="05660E25" w14:textId="77777777" w:rsidR="0035410E" w:rsidRDefault="00000000">
            <w:pPr>
              <w:pStyle w:val="TableParagraph"/>
              <w:spacing w:before="127"/>
              <w:ind w:left="158" w:right="154"/>
            </w:pPr>
            <w:r>
              <w:t>Stephen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Bates</w:t>
            </w:r>
          </w:p>
        </w:tc>
        <w:tc>
          <w:tcPr>
            <w:tcW w:w="3061" w:type="dxa"/>
          </w:tcPr>
          <w:p w14:paraId="37394C00" w14:textId="77777777" w:rsidR="0035410E" w:rsidRDefault="00000000">
            <w:pPr>
              <w:pStyle w:val="TableParagraph"/>
              <w:spacing w:before="127"/>
              <w:ind w:left="201" w:right="199"/>
            </w:pPr>
            <w:r>
              <w:t>676</w:t>
            </w:r>
            <w:r>
              <w:rPr>
                <w:spacing w:val="-4"/>
              </w:rPr>
              <w:t xml:space="preserve"> </w:t>
            </w:r>
            <w:r>
              <w:t>Highland</w:t>
            </w:r>
            <w:r>
              <w:rPr>
                <w:spacing w:val="-4"/>
              </w:rPr>
              <w:t xml:space="preserve"> </w:t>
            </w:r>
            <w:r>
              <w:t>Avenue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NE</w:t>
            </w:r>
          </w:p>
        </w:tc>
        <w:tc>
          <w:tcPr>
            <w:tcW w:w="1620" w:type="dxa"/>
          </w:tcPr>
          <w:p w14:paraId="2C257C6F" w14:textId="77777777" w:rsidR="0035410E" w:rsidRDefault="00000000">
            <w:pPr>
              <w:pStyle w:val="TableParagraph"/>
              <w:spacing w:line="252" w:lineRule="exact"/>
              <w:ind w:left="279" w:firstLine="16"/>
              <w:jc w:val="left"/>
            </w:pPr>
            <w:r>
              <w:t>Change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Ownership</w:t>
            </w:r>
          </w:p>
        </w:tc>
      </w:tr>
      <w:tr w:rsidR="0035410E" w14:paraId="1026954E" w14:textId="77777777">
        <w:trPr>
          <w:trHeight w:val="1010"/>
        </w:trPr>
        <w:tc>
          <w:tcPr>
            <w:tcW w:w="2703" w:type="dxa"/>
          </w:tcPr>
          <w:p w14:paraId="2DDB3410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4D6912A4" w14:textId="77777777" w:rsidR="0035410E" w:rsidRDefault="00000000">
            <w:pPr>
              <w:pStyle w:val="TableParagraph"/>
              <w:ind w:left="4"/>
            </w:pPr>
            <w:hyperlink r:id="rId38">
              <w:r>
                <w:rPr>
                  <w:color w:val="0462C1"/>
                  <w:spacing w:val="1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Adele's</w:t>
              </w:r>
            </w:hyperlink>
          </w:p>
        </w:tc>
        <w:tc>
          <w:tcPr>
            <w:tcW w:w="1890" w:type="dxa"/>
          </w:tcPr>
          <w:p w14:paraId="52FD0CB2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50DCF0D0" w14:textId="77777777" w:rsidR="0035410E" w:rsidRDefault="00000000">
            <w:pPr>
              <w:pStyle w:val="TableParagraph"/>
              <w:ind w:left="104" w:right="101"/>
            </w:pPr>
            <w:r>
              <w:rPr>
                <w:spacing w:val="-2"/>
              </w:rPr>
              <w:t>Restaurant</w:t>
            </w:r>
          </w:p>
        </w:tc>
        <w:tc>
          <w:tcPr>
            <w:tcW w:w="2072" w:type="dxa"/>
          </w:tcPr>
          <w:p w14:paraId="470F47D5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3043A247" w14:textId="77777777" w:rsidR="0035410E" w:rsidRDefault="00000000">
            <w:pPr>
              <w:pStyle w:val="TableParagraph"/>
              <w:ind w:left="158" w:right="151"/>
            </w:pPr>
            <w:r>
              <w:t>Hannah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Young</w:t>
            </w:r>
          </w:p>
        </w:tc>
        <w:tc>
          <w:tcPr>
            <w:tcW w:w="3061" w:type="dxa"/>
          </w:tcPr>
          <w:p w14:paraId="2DB546D9" w14:textId="77777777" w:rsidR="0035410E" w:rsidRDefault="0035410E">
            <w:pPr>
              <w:pStyle w:val="TableParagraph"/>
              <w:spacing w:before="2"/>
              <w:jc w:val="left"/>
              <w:rPr>
                <w:rFonts w:ascii="Verdana"/>
                <w:sz w:val="31"/>
              </w:rPr>
            </w:pPr>
          </w:p>
          <w:p w14:paraId="1E6BD07F" w14:textId="77777777" w:rsidR="0035410E" w:rsidRDefault="00000000">
            <w:pPr>
              <w:pStyle w:val="TableParagraph"/>
              <w:ind w:left="201" w:right="201"/>
            </w:pPr>
            <w:r>
              <w:t>525</w:t>
            </w:r>
            <w:r>
              <w:rPr>
                <w:spacing w:val="-4"/>
              </w:rPr>
              <w:t xml:space="preserve"> </w:t>
            </w:r>
            <w:r>
              <w:t>Edgewood</w:t>
            </w:r>
            <w:r>
              <w:rPr>
                <w:spacing w:val="-3"/>
              </w:rPr>
              <w:t xml:space="preserve"> </w:t>
            </w:r>
            <w:r>
              <w:t>Avenue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1620" w:type="dxa"/>
          </w:tcPr>
          <w:p w14:paraId="292A4D90" w14:textId="77777777" w:rsidR="0035410E" w:rsidRDefault="00000000">
            <w:pPr>
              <w:pStyle w:val="TableParagraph"/>
              <w:ind w:left="231" w:right="226" w:hanging="5"/>
            </w:pPr>
            <w:r>
              <w:t>Change of Agent / Adding</w:t>
            </w:r>
            <w:r>
              <w:rPr>
                <w:spacing w:val="-16"/>
              </w:rPr>
              <w:t xml:space="preserve"> </w:t>
            </w:r>
            <w:r>
              <w:t>Live</w:t>
            </w:r>
          </w:p>
          <w:p w14:paraId="56EE5458" w14:textId="77777777" w:rsidR="0035410E" w:rsidRDefault="00000000">
            <w:pPr>
              <w:pStyle w:val="TableParagraph"/>
              <w:spacing w:line="232" w:lineRule="exact"/>
              <w:ind w:left="99" w:right="96"/>
            </w:pPr>
            <w:r>
              <w:rPr>
                <w:spacing w:val="-2"/>
              </w:rPr>
              <w:t>Entertainment</w:t>
            </w:r>
          </w:p>
        </w:tc>
      </w:tr>
      <w:tr w:rsidR="0035410E" w14:paraId="4775210E" w14:textId="77777777">
        <w:trPr>
          <w:trHeight w:val="505"/>
        </w:trPr>
        <w:tc>
          <w:tcPr>
            <w:tcW w:w="2703" w:type="dxa"/>
          </w:tcPr>
          <w:p w14:paraId="333A82F1" w14:textId="77777777" w:rsidR="0035410E" w:rsidRDefault="00000000">
            <w:pPr>
              <w:pStyle w:val="TableParagraph"/>
              <w:spacing w:before="127"/>
              <w:ind w:left="7"/>
            </w:pPr>
            <w:hyperlink r:id="rId39">
              <w:r>
                <w:rPr>
                  <w:color w:val="0462C1"/>
                  <w:u w:val="single" w:color="0462C1"/>
                </w:rPr>
                <w:t>Bantam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Pub</w:t>
              </w:r>
            </w:hyperlink>
          </w:p>
        </w:tc>
        <w:tc>
          <w:tcPr>
            <w:tcW w:w="1890" w:type="dxa"/>
          </w:tcPr>
          <w:p w14:paraId="66BE1477" w14:textId="77777777" w:rsidR="0035410E" w:rsidRDefault="00000000">
            <w:pPr>
              <w:pStyle w:val="TableParagraph"/>
              <w:spacing w:before="127"/>
              <w:ind w:left="104" w:right="101"/>
            </w:pPr>
            <w:r>
              <w:rPr>
                <w:spacing w:val="-2"/>
              </w:rPr>
              <w:t>Restaurant</w:t>
            </w:r>
          </w:p>
        </w:tc>
        <w:tc>
          <w:tcPr>
            <w:tcW w:w="2072" w:type="dxa"/>
          </w:tcPr>
          <w:p w14:paraId="25240CEC" w14:textId="77777777" w:rsidR="0035410E" w:rsidRDefault="00000000">
            <w:pPr>
              <w:pStyle w:val="TableParagraph"/>
              <w:spacing w:before="127"/>
              <w:ind w:left="158" w:right="152"/>
            </w:pPr>
            <w:r>
              <w:t>Timothy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Catalfo</w:t>
            </w:r>
            <w:proofErr w:type="spellEnd"/>
          </w:p>
        </w:tc>
        <w:tc>
          <w:tcPr>
            <w:tcW w:w="3061" w:type="dxa"/>
          </w:tcPr>
          <w:p w14:paraId="73107E97" w14:textId="77777777" w:rsidR="0035410E" w:rsidRDefault="00000000">
            <w:pPr>
              <w:pStyle w:val="TableParagraph"/>
              <w:spacing w:before="127"/>
              <w:ind w:left="201" w:right="200"/>
            </w:pPr>
            <w:r>
              <w:t>737</w:t>
            </w:r>
            <w:r>
              <w:rPr>
                <w:spacing w:val="-4"/>
              </w:rPr>
              <w:t xml:space="preserve"> </w:t>
            </w:r>
            <w:r>
              <w:t>Ralph</w:t>
            </w:r>
            <w:r>
              <w:rPr>
                <w:spacing w:val="-4"/>
              </w:rPr>
              <w:t xml:space="preserve"> </w:t>
            </w:r>
            <w:r>
              <w:t>McGill</w:t>
            </w:r>
            <w:r>
              <w:rPr>
                <w:spacing w:val="-4"/>
              </w:rPr>
              <w:t xml:space="preserve"> </w:t>
            </w:r>
            <w:r>
              <w:t>Blvd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NE</w:t>
            </w:r>
          </w:p>
        </w:tc>
        <w:tc>
          <w:tcPr>
            <w:tcW w:w="1620" w:type="dxa"/>
          </w:tcPr>
          <w:p w14:paraId="5AD56449" w14:textId="77777777" w:rsidR="0035410E" w:rsidRDefault="00000000">
            <w:pPr>
              <w:pStyle w:val="TableParagraph"/>
              <w:spacing w:line="252" w:lineRule="exact"/>
              <w:ind w:left="279" w:firstLine="16"/>
              <w:jc w:val="left"/>
            </w:pPr>
            <w:r>
              <w:t>Change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Ownership</w:t>
            </w:r>
          </w:p>
        </w:tc>
      </w:tr>
      <w:tr w:rsidR="0035410E" w14:paraId="36F114FE" w14:textId="77777777">
        <w:trPr>
          <w:trHeight w:val="530"/>
        </w:trPr>
        <w:tc>
          <w:tcPr>
            <w:tcW w:w="2703" w:type="dxa"/>
          </w:tcPr>
          <w:p w14:paraId="7381FC6F" w14:textId="77777777" w:rsidR="0035410E" w:rsidRDefault="00000000">
            <w:pPr>
              <w:pStyle w:val="TableParagraph"/>
              <w:spacing w:before="139"/>
              <w:ind w:left="6"/>
            </w:pPr>
            <w:hyperlink r:id="rId40">
              <w:r>
                <w:rPr>
                  <w:color w:val="0462C1"/>
                  <w:u w:val="single" w:color="0462C1"/>
                </w:rPr>
                <w:t>Intown</w:t>
              </w:r>
              <w:r>
                <w:rPr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Market</w:t>
              </w:r>
            </w:hyperlink>
          </w:p>
        </w:tc>
        <w:tc>
          <w:tcPr>
            <w:tcW w:w="1890" w:type="dxa"/>
          </w:tcPr>
          <w:p w14:paraId="5CBE332C" w14:textId="77777777" w:rsidR="0035410E" w:rsidRDefault="00000000">
            <w:pPr>
              <w:pStyle w:val="TableParagraph"/>
              <w:spacing w:before="139"/>
              <w:ind w:left="104" w:right="100"/>
            </w:pPr>
            <w:r>
              <w:t>Retail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Package</w:t>
            </w:r>
          </w:p>
        </w:tc>
        <w:tc>
          <w:tcPr>
            <w:tcW w:w="2072" w:type="dxa"/>
          </w:tcPr>
          <w:p w14:paraId="07BDFAC6" w14:textId="77777777" w:rsidR="0035410E" w:rsidRDefault="00000000">
            <w:pPr>
              <w:pStyle w:val="TableParagraph"/>
              <w:spacing w:before="139"/>
              <w:ind w:left="158" w:right="153"/>
            </w:pPr>
            <w:r>
              <w:t>Chandra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Sankla</w:t>
            </w:r>
            <w:proofErr w:type="spellEnd"/>
          </w:p>
        </w:tc>
        <w:tc>
          <w:tcPr>
            <w:tcW w:w="3061" w:type="dxa"/>
          </w:tcPr>
          <w:p w14:paraId="1E4A44F7" w14:textId="77777777" w:rsidR="0035410E" w:rsidRDefault="00000000">
            <w:pPr>
              <w:pStyle w:val="TableParagraph"/>
              <w:spacing w:before="139"/>
              <w:ind w:left="201" w:right="197"/>
            </w:pPr>
            <w:r>
              <w:t>349</w:t>
            </w:r>
            <w:r>
              <w:rPr>
                <w:spacing w:val="-5"/>
              </w:rPr>
              <w:t xml:space="preserve"> </w:t>
            </w:r>
            <w:r>
              <w:t>Decatur</w:t>
            </w:r>
            <w:r>
              <w:rPr>
                <w:spacing w:val="-3"/>
              </w:rPr>
              <w:t xml:space="preserve"> </w:t>
            </w:r>
            <w:r>
              <w:t>Street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SE</w:t>
            </w:r>
          </w:p>
        </w:tc>
        <w:tc>
          <w:tcPr>
            <w:tcW w:w="1620" w:type="dxa"/>
          </w:tcPr>
          <w:p w14:paraId="224472B4" w14:textId="77777777" w:rsidR="0035410E" w:rsidRDefault="00000000">
            <w:pPr>
              <w:pStyle w:val="TableParagraph"/>
              <w:spacing w:before="6" w:line="252" w:lineRule="exact"/>
              <w:ind w:left="279" w:firstLine="16"/>
              <w:jc w:val="left"/>
            </w:pPr>
            <w:r>
              <w:t>Change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Ownership</w:t>
            </w:r>
          </w:p>
        </w:tc>
      </w:tr>
      <w:tr w:rsidR="0035410E" w14:paraId="3041E024" w14:textId="77777777">
        <w:trPr>
          <w:trHeight w:val="505"/>
        </w:trPr>
        <w:tc>
          <w:tcPr>
            <w:tcW w:w="2703" w:type="dxa"/>
          </w:tcPr>
          <w:p w14:paraId="59BF378D" w14:textId="77777777" w:rsidR="0035410E" w:rsidRDefault="00000000">
            <w:pPr>
              <w:pStyle w:val="TableParagraph"/>
              <w:spacing w:before="127"/>
              <w:ind w:left="7"/>
            </w:pPr>
            <w:hyperlink r:id="rId41">
              <w:r>
                <w:rPr>
                  <w:color w:val="0462C1"/>
                  <w:u w:val="single" w:color="0462C1"/>
                </w:rPr>
                <w:t>BLVD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Food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4"/>
                  <w:u w:val="single" w:color="0462C1"/>
                </w:rPr>
                <w:t>Mart</w:t>
              </w:r>
            </w:hyperlink>
          </w:p>
        </w:tc>
        <w:tc>
          <w:tcPr>
            <w:tcW w:w="1890" w:type="dxa"/>
          </w:tcPr>
          <w:p w14:paraId="17C30FEA" w14:textId="77777777" w:rsidR="0035410E" w:rsidRDefault="00000000">
            <w:pPr>
              <w:pStyle w:val="TableParagraph"/>
              <w:spacing w:before="127"/>
              <w:ind w:left="537"/>
              <w:jc w:val="left"/>
            </w:pPr>
            <w:r>
              <w:t xml:space="preserve">C. </w:t>
            </w:r>
            <w:r>
              <w:rPr>
                <w:spacing w:val="-2"/>
              </w:rPr>
              <w:t>Store</w:t>
            </w:r>
          </w:p>
        </w:tc>
        <w:tc>
          <w:tcPr>
            <w:tcW w:w="2072" w:type="dxa"/>
          </w:tcPr>
          <w:p w14:paraId="314648DE" w14:textId="77777777" w:rsidR="0035410E" w:rsidRDefault="00000000">
            <w:pPr>
              <w:pStyle w:val="TableParagraph"/>
              <w:spacing w:line="252" w:lineRule="exact"/>
              <w:ind w:left="267" w:firstLine="454"/>
              <w:jc w:val="left"/>
            </w:pPr>
            <w:r>
              <w:rPr>
                <w:spacing w:val="-2"/>
              </w:rPr>
              <w:t xml:space="preserve">Shiraz </w:t>
            </w:r>
            <w:proofErr w:type="spellStart"/>
            <w:r>
              <w:rPr>
                <w:spacing w:val="-2"/>
              </w:rPr>
              <w:t>Porbunderwalla</w:t>
            </w:r>
            <w:proofErr w:type="spellEnd"/>
          </w:p>
        </w:tc>
        <w:tc>
          <w:tcPr>
            <w:tcW w:w="3061" w:type="dxa"/>
          </w:tcPr>
          <w:p w14:paraId="706643B6" w14:textId="77777777" w:rsidR="0035410E" w:rsidRDefault="00000000">
            <w:pPr>
              <w:pStyle w:val="TableParagraph"/>
              <w:spacing w:before="127"/>
              <w:ind w:left="201" w:right="198"/>
            </w:pPr>
            <w:r>
              <w:t>356</w:t>
            </w:r>
            <w:r>
              <w:rPr>
                <w:spacing w:val="-4"/>
              </w:rPr>
              <w:t xml:space="preserve"> </w:t>
            </w:r>
            <w:r>
              <w:t>Boulevard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NE</w:t>
            </w:r>
          </w:p>
        </w:tc>
        <w:tc>
          <w:tcPr>
            <w:tcW w:w="1620" w:type="dxa"/>
          </w:tcPr>
          <w:p w14:paraId="1E409FDF" w14:textId="77777777" w:rsidR="0035410E" w:rsidRDefault="00000000">
            <w:pPr>
              <w:pStyle w:val="TableParagraph"/>
              <w:spacing w:line="252" w:lineRule="exact"/>
              <w:ind w:left="279" w:firstLine="16"/>
              <w:jc w:val="left"/>
            </w:pPr>
            <w:r>
              <w:t>Change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Ownership</w:t>
            </w:r>
          </w:p>
        </w:tc>
      </w:tr>
      <w:tr w:rsidR="0035410E" w14:paraId="03F31AAD" w14:textId="77777777">
        <w:trPr>
          <w:trHeight w:val="350"/>
        </w:trPr>
        <w:tc>
          <w:tcPr>
            <w:tcW w:w="2703" w:type="dxa"/>
          </w:tcPr>
          <w:p w14:paraId="6A408C68" w14:textId="77777777" w:rsidR="0035410E" w:rsidRDefault="00000000">
            <w:pPr>
              <w:pStyle w:val="TableParagraph"/>
              <w:spacing w:before="50"/>
              <w:ind w:left="5"/>
            </w:pPr>
            <w:hyperlink r:id="rId42">
              <w:r>
                <w:rPr>
                  <w:color w:val="0462C1"/>
                  <w:spacing w:val="-2"/>
                  <w:u w:val="single" w:color="0462C1"/>
                </w:rPr>
                <w:t>Serene</w:t>
              </w:r>
            </w:hyperlink>
          </w:p>
        </w:tc>
        <w:tc>
          <w:tcPr>
            <w:tcW w:w="1890" w:type="dxa"/>
          </w:tcPr>
          <w:p w14:paraId="49576EFC" w14:textId="77777777" w:rsidR="0035410E" w:rsidRDefault="00000000">
            <w:pPr>
              <w:pStyle w:val="TableParagraph"/>
              <w:spacing w:before="50"/>
              <w:ind w:left="104" w:right="101"/>
            </w:pPr>
            <w:r>
              <w:rPr>
                <w:spacing w:val="-2"/>
              </w:rPr>
              <w:t>Restaurant</w:t>
            </w:r>
          </w:p>
        </w:tc>
        <w:tc>
          <w:tcPr>
            <w:tcW w:w="2072" w:type="dxa"/>
          </w:tcPr>
          <w:p w14:paraId="3A49A764" w14:textId="77777777" w:rsidR="0035410E" w:rsidRDefault="00000000">
            <w:pPr>
              <w:pStyle w:val="TableParagraph"/>
              <w:spacing w:before="50"/>
              <w:ind w:left="158" w:right="151"/>
            </w:pPr>
            <w:proofErr w:type="spellStart"/>
            <w:r>
              <w:t>Allieu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Mesurah</w:t>
            </w:r>
            <w:proofErr w:type="spellEnd"/>
          </w:p>
        </w:tc>
        <w:tc>
          <w:tcPr>
            <w:tcW w:w="3061" w:type="dxa"/>
          </w:tcPr>
          <w:p w14:paraId="36A78C1C" w14:textId="77777777" w:rsidR="0035410E" w:rsidRDefault="00000000">
            <w:pPr>
              <w:pStyle w:val="TableParagraph"/>
              <w:spacing w:before="50"/>
              <w:ind w:left="201" w:right="201"/>
            </w:pPr>
            <w:r>
              <w:t>529</w:t>
            </w:r>
            <w:r>
              <w:rPr>
                <w:spacing w:val="-3"/>
              </w:rPr>
              <w:t xml:space="preserve"> </w:t>
            </w:r>
            <w:r>
              <w:t>Irwin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  <w:tc>
          <w:tcPr>
            <w:tcW w:w="1620" w:type="dxa"/>
          </w:tcPr>
          <w:p w14:paraId="54B6CD69" w14:textId="77777777" w:rsidR="0035410E" w:rsidRDefault="00000000">
            <w:pPr>
              <w:pStyle w:val="TableParagraph"/>
              <w:spacing w:before="50"/>
              <w:ind w:left="99" w:right="9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</w:tr>
      <w:tr w:rsidR="0035410E" w14:paraId="245036D3" w14:textId="77777777">
        <w:trPr>
          <w:trHeight w:val="505"/>
        </w:trPr>
        <w:tc>
          <w:tcPr>
            <w:tcW w:w="2703" w:type="dxa"/>
          </w:tcPr>
          <w:p w14:paraId="2053170C" w14:textId="77777777" w:rsidR="0035410E" w:rsidRDefault="00000000">
            <w:pPr>
              <w:pStyle w:val="TableParagraph"/>
              <w:spacing w:before="127"/>
              <w:ind w:left="6"/>
            </w:pPr>
            <w:hyperlink r:id="rId43">
              <w:r>
                <w:rPr>
                  <w:color w:val="0462C1"/>
                  <w:u w:val="single" w:color="0462C1"/>
                </w:rPr>
                <w:t>Wild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4"/>
                  <w:u w:val="single" w:color="0462C1"/>
                </w:rPr>
                <w:t>Leap</w:t>
              </w:r>
            </w:hyperlink>
          </w:p>
        </w:tc>
        <w:tc>
          <w:tcPr>
            <w:tcW w:w="1890" w:type="dxa"/>
          </w:tcPr>
          <w:p w14:paraId="2EA7E3AE" w14:textId="77777777" w:rsidR="0035410E" w:rsidRDefault="00000000">
            <w:pPr>
              <w:pStyle w:val="TableParagraph"/>
              <w:spacing w:before="127"/>
              <w:ind w:left="104" w:right="98"/>
            </w:pPr>
            <w:r>
              <w:t>Open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Cafe</w:t>
            </w:r>
          </w:p>
        </w:tc>
        <w:tc>
          <w:tcPr>
            <w:tcW w:w="2072" w:type="dxa"/>
          </w:tcPr>
          <w:p w14:paraId="79D64626" w14:textId="77777777" w:rsidR="0035410E" w:rsidRDefault="00000000">
            <w:pPr>
              <w:pStyle w:val="TableParagraph"/>
              <w:spacing w:line="252" w:lineRule="exact"/>
              <w:ind w:left="532" w:firstLine="96"/>
              <w:jc w:val="left"/>
            </w:pPr>
            <w:r>
              <w:rPr>
                <w:spacing w:val="-2"/>
              </w:rPr>
              <w:t>Anthony Rodriguez</w:t>
            </w:r>
          </w:p>
        </w:tc>
        <w:tc>
          <w:tcPr>
            <w:tcW w:w="3061" w:type="dxa"/>
          </w:tcPr>
          <w:p w14:paraId="2C4E2BFF" w14:textId="77777777" w:rsidR="0035410E" w:rsidRDefault="00000000">
            <w:pPr>
              <w:pStyle w:val="TableParagraph"/>
              <w:spacing w:before="127"/>
              <w:ind w:left="200" w:right="201"/>
            </w:pPr>
            <w:r>
              <w:t>125</w:t>
            </w:r>
            <w:r>
              <w:rPr>
                <w:spacing w:val="-2"/>
              </w:rPr>
              <w:t xml:space="preserve"> </w:t>
            </w:r>
            <w:r>
              <w:t>Ted</w:t>
            </w:r>
            <w:r>
              <w:rPr>
                <w:spacing w:val="-2"/>
              </w:rPr>
              <w:t xml:space="preserve"> </w:t>
            </w:r>
            <w:r>
              <w:t>Turner</w:t>
            </w:r>
            <w:r>
              <w:rPr>
                <w:spacing w:val="-3"/>
              </w:rPr>
              <w:t xml:space="preserve"> </w:t>
            </w:r>
            <w:r>
              <w:t>Dr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SW</w:t>
            </w:r>
          </w:p>
        </w:tc>
        <w:tc>
          <w:tcPr>
            <w:tcW w:w="1620" w:type="dxa"/>
          </w:tcPr>
          <w:p w14:paraId="4DFAA9C8" w14:textId="77777777" w:rsidR="0035410E" w:rsidRDefault="00000000">
            <w:pPr>
              <w:pStyle w:val="TableParagraph"/>
              <w:spacing w:line="252" w:lineRule="exact"/>
              <w:ind w:left="409" w:hanging="248"/>
              <w:jc w:val="left"/>
            </w:pPr>
            <w:r>
              <w:t>Adding</w:t>
            </w:r>
            <w:r>
              <w:rPr>
                <w:spacing w:val="-16"/>
              </w:rPr>
              <w:t xml:space="preserve"> </w:t>
            </w:r>
            <w:r>
              <w:t>Open Air Cafe</w:t>
            </w:r>
          </w:p>
        </w:tc>
      </w:tr>
      <w:tr w:rsidR="0035410E" w14:paraId="19FFE243" w14:textId="77777777">
        <w:trPr>
          <w:trHeight w:val="253"/>
        </w:trPr>
        <w:tc>
          <w:tcPr>
            <w:tcW w:w="2703" w:type="dxa"/>
          </w:tcPr>
          <w:p w14:paraId="3453F5F9" w14:textId="77777777" w:rsidR="0035410E" w:rsidRDefault="00000000">
            <w:pPr>
              <w:pStyle w:val="TableParagraph"/>
              <w:spacing w:before="2" w:line="232" w:lineRule="exact"/>
              <w:ind w:left="7"/>
            </w:pPr>
            <w:hyperlink r:id="rId44">
              <w:r>
                <w:rPr>
                  <w:color w:val="0462C1"/>
                  <w:u w:val="single" w:color="0462C1"/>
                </w:rPr>
                <w:t>LA's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Bar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&amp;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u w:val="single" w:color="0462C1"/>
                </w:rPr>
                <w:t>Grill</w:t>
              </w:r>
            </w:hyperlink>
          </w:p>
        </w:tc>
        <w:tc>
          <w:tcPr>
            <w:tcW w:w="1890" w:type="dxa"/>
          </w:tcPr>
          <w:p w14:paraId="14102993" w14:textId="77777777" w:rsidR="0035410E" w:rsidRDefault="00000000">
            <w:pPr>
              <w:pStyle w:val="TableParagraph"/>
              <w:spacing w:before="2" w:line="232" w:lineRule="exact"/>
              <w:ind w:left="104" w:right="101"/>
            </w:pPr>
            <w:r>
              <w:rPr>
                <w:spacing w:val="-2"/>
              </w:rPr>
              <w:t>Restaurant</w:t>
            </w:r>
          </w:p>
        </w:tc>
        <w:tc>
          <w:tcPr>
            <w:tcW w:w="2072" w:type="dxa"/>
          </w:tcPr>
          <w:p w14:paraId="4B17B741" w14:textId="77777777" w:rsidR="0035410E" w:rsidRDefault="00000000">
            <w:pPr>
              <w:pStyle w:val="TableParagraph"/>
              <w:spacing w:before="2" w:line="232" w:lineRule="exact"/>
              <w:ind w:left="158" w:right="153"/>
            </w:pPr>
            <w:r>
              <w:t xml:space="preserve">Tyrone </w:t>
            </w:r>
            <w:r>
              <w:rPr>
                <w:spacing w:val="-2"/>
              </w:rPr>
              <w:t>Robbins</w:t>
            </w:r>
          </w:p>
        </w:tc>
        <w:tc>
          <w:tcPr>
            <w:tcW w:w="3061" w:type="dxa"/>
          </w:tcPr>
          <w:p w14:paraId="67DE240F" w14:textId="77777777" w:rsidR="0035410E" w:rsidRDefault="00000000">
            <w:pPr>
              <w:pStyle w:val="TableParagraph"/>
              <w:spacing w:before="2" w:line="232" w:lineRule="exact"/>
              <w:ind w:left="201" w:right="201"/>
            </w:pPr>
            <w:r>
              <w:t>33</w:t>
            </w:r>
            <w:r>
              <w:rPr>
                <w:spacing w:val="-2"/>
              </w:rPr>
              <w:t xml:space="preserve"> </w:t>
            </w:r>
            <w:r>
              <w:t>Hurt</w:t>
            </w:r>
            <w:r>
              <w:rPr>
                <w:spacing w:val="-2"/>
              </w:rPr>
              <w:t xml:space="preserve"> Plaza</w:t>
            </w:r>
          </w:p>
        </w:tc>
        <w:tc>
          <w:tcPr>
            <w:tcW w:w="1620" w:type="dxa"/>
          </w:tcPr>
          <w:p w14:paraId="501A3F6C" w14:textId="77777777" w:rsidR="0035410E" w:rsidRDefault="00000000">
            <w:pPr>
              <w:pStyle w:val="TableParagraph"/>
              <w:spacing w:before="2" w:line="232" w:lineRule="exact"/>
              <w:ind w:left="99" w:right="97"/>
            </w:pP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</w:tr>
    </w:tbl>
    <w:p w14:paraId="0897D785" w14:textId="77777777" w:rsidR="0035410E" w:rsidRDefault="0035410E">
      <w:pPr>
        <w:spacing w:line="232" w:lineRule="exact"/>
        <w:sectPr w:rsidR="0035410E">
          <w:pgSz w:w="12240" w:h="15840"/>
          <w:pgMar w:top="1080" w:right="340" w:bottom="1192" w:left="3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737373"/>
          <w:left w:val="single" w:sz="4" w:space="0" w:color="737373"/>
          <w:bottom w:val="single" w:sz="4" w:space="0" w:color="737373"/>
          <w:right w:val="single" w:sz="4" w:space="0" w:color="737373"/>
          <w:insideH w:val="single" w:sz="4" w:space="0" w:color="737373"/>
          <w:insideV w:val="single" w:sz="4" w:space="0" w:color="737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4"/>
        <w:gridCol w:w="2250"/>
        <w:gridCol w:w="1891"/>
      </w:tblGrid>
      <w:tr w:rsidR="0035410E" w14:paraId="1037A569" w14:textId="77777777">
        <w:trPr>
          <w:trHeight w:val="287"/>
        </w:trPr>
        <w:tc>
          <w:tcPr>
            <w:tcW w:w="11345" w:type="dxa"/>
            <w:gridSpan w:val="3"/>
            <w:shd w:val="clear" w:color="auto" w:fill="FFE499"/>
          </w:tcPr>
          <w:p w14:paraId="4433BF1D" w14:textId="77777777" w:rsidR="0035410E" w:rsidRDefault="00000000">
            <w:pPr>
              <w:pStyle w:val="TableParagraph"/>
              <w:spacing w:before="5" w:line="263" w:lineRule="exact"/>
              <w:ind w:left="2868" w:right="2865"/>
              <w:rPr>
                <w:b/>
                <w:sz w:val="24"/>
              </w:rPr>
            </w:pPr>
            <w:hyperlink r:id="rId45">
              <w:r>
                <w:rPr>
                  <w:b/>
                  <w:sz w:val="24"/>
                </w:rPr>
                <w:t>Zoning</w:t>
              </w:r>
              <w:r>
                <w:rPr>
                  <w:b/>
                  <w:spacing w:val="-8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Review</w:t>
              </w:r>
              <w:r>
                <w:rPr>
                  <w:b/>
                  <w:spacing w:val="-10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Board</w:t>
              </w:r>
              <w:r>
                <w:rPr>
                  <w:b/>
                  <w:spacing w:val="-10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Applications</w:t>
              </w:r>
              <w:r>
                <w:rPr>
                  <w:b/>
                  <w:spacing w:val="-8"/>
                  <w:sz w:val="24"/>
                </w:rPr>
                <w:t xml:space="preserve"> </w:t>
              </w:r>
              <w:r>
                <w:rPr>
                  <w:b/>
                  <w:spacing w:val="-4"/>
                  <w:sz w:val="24"/>
                </w:rPr>
                <w:t>(ZRB)</w:t>
              </w:r>
            </w:hyperlink>
          </w:p>
        </w:tc>
      </w:tr>
      <w:tr w:rsidR="0035410E" w14:paraId="2142EB0A" w14:textId="77777777">
        <w:trPr>
          <w:trHeight w:val="230"/>
        </w:trPr>
        <w:tc>
          <w:tcPr>
            <w:tcW w:w="7204" w:type="dxa"/>
          </w:tcPr>
          <w:p w14:paraId="41D179DF" w14:textId="77777777" w:rsidR="0035410E" w:rsidRDefault="00000000">
            <w:pPr>
              <w:pStyle w:val="TableParagraph"/>
              <w:spacing w:line="210" w:lineRule="exact"/>
              <w:ind w:left="3045" w:right="30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Application</w:t>
            </w:r>
          </w:p>
        </w:tc>
        <w:tc>
          <w:tcPr>
            <w:tcW w:w="2250" w:type="dxa"/>
          </w:tcPr>
          <w:p w14:paraId="1C3D39DA" w14:textId="77777777" w:rsidR="0035410E" w:rsidRDefault="00000000">
            <w:pPr>
              <w:pStyle w:val="TableParagraph"/>
              <w:spacing w:line="210" w:lineRule="exact"/>
              <w:ind w:left="2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891" w:type="dxa"/>
          </w:tcPr>
          <w:p w14:paraId="73E131DD" w14:textId="77777777" w:rsidR="0035410E" w:rsidRDefault="00000000">
            <w:pPr>
              <w:pStyle w:val="TableParagraph"/>
              <w:spacing w:line="210" w:lineRule="exact"/>
              <w:ind w:left="232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Hearing</w:t>
            </w:r>
          </w:p>
        </w:tc>
      </w:tr>
      <w:tr w:rsidR="0035410E" w14:paraId="3752A439" w14:textId="77777777">
        <w:trPr>
          <w:trHeight w:val="757"/>
        </w:trPr>
        <w:tc>
          <w:tcPr>
            <w:tcW w:w="7204" w:type="dxa"/>
          </w:tcPr>
          <w:p w14:paraId="1F3FACEF" w14:textId="77777777" w:rsidR="0035410E" w:rsidRDefault="00000000">
            <w:pPr>
              <w:pStyle w:val="TableParagraph"/>
              <w:spacing w:line="252" w:lineRule="exact"/>
              <w:ind w:left="107"/>
              <w:jc w:val="left"/>
            </w:pPr>
            <w:hyperlink r:id="rId46">
              <w:r>
                <w:rPr>
                  <w:color w:val="0462C1"/>
                  <w:spacing w:val="-2"/>
                  <w:u w:val="single" w:color="0462C1"/>
                </w:rPr>
                <w:t>U-22-</w:t>
              </w:r>
              <w:r>
                <w:rPr>
                  <w:color w:val="0462C1"/>
                  <w:spacing w:val="-10"/>
                  <w:u w:val="single" w:color="0462C1"/>
                </w:rPr>
                <w:t>9</w:t>
              </w:r>
            </w:hyperlink>
          </w:p>
          <w:p w14:paraId="68DA1F8B" w14:textId="77777777" w:rsidR="0035410E" w:rsidRDefault="00000000">
            <w:pPr>
              <w:pStyle w:val="TableParagraph"/>
              <w:spacing w:line="254" w:lineRule="exact"/>
              <w:ind w:left="107" w:right="506"/>
              <w:jc w:val="left"/>
            </w:pP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seeks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shelter. </w:t>
            </w:r>
            <w:hyperlink r:id="rId47">
              <w:r>
                <w:rPr>
                  <w:color w:val="0462C1"/>
                  <w:u w:val="single" w:color="0462C1"/>
                </w:rPr>
                <w:t>SURVEY</w:t>
              </w:r>
              <w:r>
                <w:t>,</w:t>
              </w:r>
            </w:hyperlink>
            <w:r>
              <w:t xml:space="preserve"> </w:t>
            </w:r>
            <w:hyperlink r:id="rId48">
              <w:r>
                <w:rPr>
                  <w:color w:val="0462C1"/>
                  <w:u w:val="single" w:color="0462C1"/>
                </w:rPr>
                <w:t>SITE PLAN</w:t>
              </w:r>
            </w:hyperlink>
            <w:r>
              <w:t xml:space="preserve">, </w:t>
            </w:r>
            <w:hyperlink r:id="rId49">
              <w:r>
                <w:rPr>
                  <w:color w:val="0462C1"/>
                  <w:u w:val="single" w:color="0462C1"/>
                </w:rPr>
                <w:t>TREE REPLACEMENT PLAN</w:t>
              </w:r>
            </w:hyperlink>
          </w:p>
        </w:tc>
        <w:tc>
          <w:tcPr>
            <w:tcW w:w="2250" w:type="dxa"/>
          </w:tcPr>
          <w:p w14:paraId="12F905B8" w14:textId="77777777" w:rsidR="0035410E" w:rsidRDefault="0035410E">
            <w:pPr>
              <w:pStyle w:val="TableParagraph"/>
              <w:spacing w:before="8"/>
              <w:jc w:val="left"/>
              <w:rPr>
                <w:rFonts w:ascii="Verdana"/>
                <w:sz w:val="21"/>
              </w:rPr>
            </w:pPr>
          </w:p>
          <w:p w14:paraId="765D1EBC" w14:textId="77777777" w:rsidR="0035410E" w:rsidRDefault="00000000">
            <w:pPr>
              <w:pStyle w:val="TableParagraph"/>
              <w:ind w:left="240"/>
              <w:jc w:val="left"/>
            </w:pPr>
            <w:r>
              <w:t>400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Luckie</w:t>
            </w:r>
            <w:proofErr w:type="spellEnd"/>
            <w:r>
              <w:rPr>
                <w:spacing w:val="-2"/>
              </w:rPr>
              <w:t xml:space="preserve"> </w:t>
            </w:r>
            <w:r>
              <w:t>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NW</w:t>
            </w:r>
          </w:p>
        </w:tc>
        <w:tc>
          <w:tcPr>
            <w:tcW w:w="1891" w:type="dxa"/>
          </w:tcPr>
          <w:p w14:paraId="6D7109A8" w14:textId="77777777" w:rsidR="0035410E" w:rsidRDefault="0035410E">
            <w:pPr>
              <w:pStyle w:val="TableParagraph"/>
              <w:spacing w:before="8"/>
              <w:jc w:val="left"/>
              <w:rPr>
                <w:rFonts w:ascii="Verdana"/>
                <w:sz w:val="20"/>
              </w:rPr>
            </w:pPr>
          </w:p>
          <w:p w14:paraId="248C5982" w14:textId="77777777" w:rsidR="0035410E" w:rsidRDefault="00000000">
            <w:pPr>
              <w:pStyle w:val="TableParagraph"/>
              <w:ind w:left="5"/>
            </w:pPr>
            <w:r>
              <w:t>-</w:t>
            </w:r>
          </w:p>
        </w:tc>
      </w:tr>
    </w:tbl>
    <w:p w14:paraId="7872E9EF" w14:textId="77777777" w:rsidR="0035410E" w:rsidRDefault="0035410E">
      <w:pPr>
        <w:pStyle w:val="BodyText"/>
        <w:rPr>
          <w:rFonts w:ascii="Verdana"/>
        </w:rPr>
      </w:pPr>
    </w:p>
    <w:p w14:paraId="6B855DBF" w14:textId="77777777" w:rsidR="0035410E" w:rsidRDefault="0035410E">
      <w:pPr>
        <w:pStyle w:val="BodyText"/>
        <w:spacing w:before="6"/>
        <w:rPr>
          <w:rFonts w:ascii="Verdana"/>
          <w:sz w:val="25"/>
        </w:rPr>
      </w:pPr>
    </w:p>
    <w:tbl>
      <w:tblPr>
        <w:tblW w:w="0" w:type="auto"/>
        <w:tblInd w:w="205" w:type="dxa"/>
        <w:tblBorders>
          <w:top w:val="single" w:sz="4" w:space="0" w:color="737373"/>
          <w:left w:val="single" w:sz="4" w:space="0" w:color="737373"/>
          <w:bottom w:val="single" w:sz="4" w:space="0" w:color="737373"/>
          <w:right w:val="single" w:sz="4" w:space="0" w:color="737373"/>
          <w:insideH w:val="single" w:sz="4" w:space="0" w:color="737373"/>
          <w:insideV w:val="single" w:sz="4" w:space="0" w:color="737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3"/>
        <w:gridCol w:w="1980"/>
        <w:gridCol w:w="1800"/>
      </w:tblGrid>
      <w:tr w:rsidR="0035410E" w14:paraId="6ADF3EBD" w14:textId="77777777">
        <w:trPr>
          <w:trHeight w:val="287"/>
        </w:trPr>
        <w:tc>
          <w:tcPr>
            <w:tcW w:w="11253" w:type="dxa"/>
            <w:gridSpan w:val="3"/>
            <w:shd w:val="clear" w:color="auto" w:fill="FFE499"/>
          </w:tcPr>
          <w:p w14:paraId="766A6630" w14:textId="77777777" w:rsidR="0035410E" w:rsidRDefault="00000000">
            <w:pPr>
              <w:pStyle w:val="TableParagraph"/>
              <w:spacing w:line="267" w:lineRule="exact"/>
              <w:ind w:left="2181" w:right="2173"/>
              <w:rPr>
                <w:b/>
                <w:sz w:val="24"/>
              </w:rPr>
            </w:pPr>
            <w:hyperlink r:id="rId50">
              <w:r>
                <w:rPr>
                  <w:b/>
                  <w:sz w:val="24"/>
                </w:rPr>
                <w:t>Land</w:t>
              </w:r>
              <w:r>
                <w:rPr>
                  <w:b/>
                  <w:spacing w:val="-3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Use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Amendments –</w:t>
              </w:r>
              <w:r>
                <w:rPr>
                  <w:b/>
                  <w:spacing w:val="-2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Comprehensive</w:t>
              </w:r>
              <w:r>
                <w:rPr>
                  <w:b/>
                  <w:spacing w:val="-4"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Development</w:t>
              </w:r>
              <w:r>
                <w:rPr>
                  <w:b/>
                  <w:spacing w:val="-6"/>
                  <w:sz w:val="24"/>
                </w:rPr>
                <w:t xml:space="preserve"> </w:t>
              </w:r>
              <w:r>
                <w:rPr>
                  <w:b/>
                  <w:spacing w:val="-4"/>
                  <w:sz w:val="24"/>
                </w:rPr>
                <w:t>Plan</w:t>
              </w:r>
            </w:hyperlink>
          </w:p>
        </w:tc>
      </w:tr>
      <w:tr w:rsidR="0035410E" w14:paraId="7BBAE140" w14:textId="77777777">
        <w:trPr>
          <w:trHeight w:val="230"/>
        </w:trPr>
        <w:tc>
          <w:tcPr>
            <w:tcW w:w="7473" w:type="dxa"/>
          </w:tcPr>
          <w:p w14:paraId="1176C9E1" w14:textId="77777777" w:rsidR="0035410E" w:rsidRDefault="00000000">
            <w:pPr>
              <w:pStyle w:val="TableParagraph"/>
              <w:spacing w:line="210" w:lineRule="exact"/>
              <w:ind w:left="3195" w:right="3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Legislation</w:t>
            </w:r>
          </w:p>
        </w:tc>
        <w:tc>
          <w:tcPr>
            <w:tcW w:w="1980" w:type="dxa"/>
          </w:tcPr>
          <w:p w14:paraId="152B81E6" w14:textId="77777777" w:rsidR="0035410E" w:rsidRDefault="00000000">
            <w:pPr>
              <w:pStyle w:val="TableParagraph"/>
              <w:spacing w:line="210" w:lineRule="exact"/>
              <w:ind w:left="139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800" w:type="dxa"/>
          </w:tcPr>
          <w:p w14:paraId="41232122" w14:textId="77777777" w:rsidR="0035410E" w:rsidRDefault="00000000">
            <w:pPr>
              <w:pStyle w:val="TableParagraph"/>
              <w:spacing w:line="210" w:lineRule="exact"/>
              <w:ind w:left="179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Hearing</w:t>
            </w:r>
          </w:p>
        </w:tc>
      </w:tr>
      <w:tr w:rsidR="0035410E" w14:paraId="5BF693D8" w14:textId="77777777">
        <w:trPr>
          <w:trHeight w:val="1264"/>
        </w:trPr>
        <w:tc>
          <w:tcPr>
            <w:tcW w:w="7473" w:type="dxa"/>
          </w:tcPr>
          <w:p w14:paraId="4B605487" w14:textId="77777777" w:rsidR="0035410E" w:rsidRDefault="00000000">
            <w:pPr>
              <w:pStyle w:val="TableParagraph"/>
              <w:spacing w:line="252" w:lineRule="exact"/>
              <w:ind w:left="107"/>
              <w:jc w:val="left"/>
            </w:pPr>
            <w:hyperlink r:id="rId51">
              <w:r>
                <w:rPr>
                  <w:color w:val="0462C1"/>
                  <w:spacing w:val="-2"/>
                  <w:u w:val="single" w:color="0462C1"/>
                </w:rPr>
                <w:t>22-O-1324/CDP-21-</w:t>
              </w:r>
              <w:r>
                <w:rPr>
                  <w:color w:val="0462C1"/>
                  <w:spacing w:val="-5"/>
                  <w:u w:val="single" w:color="0462C1"/>
                </w:rPr>
                <w:t>051</w:t>
              </w:r>
            </w:hyperlink>
          </w:p>
          <w:p w14:paraId="499797AF" w14:textId="77777777" w:rsidR="0035410E" w:rsidRDefault="00000000">
            <w:pPr>
              <w:pStyle w:val="TableParagraph"/>
              <w:ind w:left="107" w:right="136"/>
              <w:jc w:val="left"/>
            </w:pPr>
            <w:r>
              <w:t>An Ordinance to adopt the Freedom Park Master Plan 2021; to be 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Atlanta</w:t>
            </w:r>
            <w:r>
              <w:rPr>
                <w:spacing w:val="-4"/>
              </w:rPr>
              <w:t xml:space="preserve"> </w:t>
            </w:r>
            <w:r>
              <w:t>2021</w:t>
            </w:r>
            <w:r>
              <w:rPr>
                <w:spacing w:val="-7"/>
              </w:rPr>
              <w:t xml:space="preserve"> </w:t>
            </w:r>
            <w:r>
              <w:t>Comprehensive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proofErr w:type="gramStart"/>
            <w:r>
              <w:t>so as to</w:t>
            </w:r>
            <w:proofErr w:type="gramEnd"/>
            <w:r>
              <w:t xml:space="preserve"> incorporate the Plan into the Comprehensive Development Plan</w:t>
            </w:r>
          </w:p>
          <w:p w14:paraId="57A2E9D7" w14:textId="77777777" w:rsidR="0035410E" w:rsidRDefault="00000000">
            <w:pPr>
              <w:pStyle w:val="TableParagraph"/>
              <w:spacing w:before="1" w:line="232" w:lineRule="exact"/>
              <w:ind w:left="107"/>
              <w:jc w:val="left"/>
            </w:pPr>
            <w:r>
              <w:t>(CDP).</w:t>
            </w:r>
            <w:r>
              <w:rPr>
                <w:spacing w:val="-5"/>
              </w:rPr>
              <w:t xml:space="preserve"> </w:t>
            </w:r>
            <w:hyperlink r:id="rId52">
              <w:r>
                <w:rPr>
                  <w:color w:val="0462C1"/>
                  <w:spacing w:val="-2"/>
                  <w:u w:val="single" w:color="0462C1"/>
                </w:rPr>
                <w:t>MASTERPLAN</w:t>
              </w:r>
            </w:hyperlink>
          </w:p>
        </w:tc>
        <w:tc>
          <w:tcPr>
            <w:tcW w:w="1980" w:type="dxa"/>
          </w:tcPr>
          <w:p w14:paraId="1FF1D212" w14:textId="77777777" w:rsidR="0035410E" w:rsidRDefault="0035410E">
            <w:pPr>
              <w:pStyle w:val="TableParagraph"/>
              <w:jc w:val="left"/>
              <w:rPr>
                <w:rFonts w:ascii="Verdana"/>
                <w:sz w:val="24"/>
              </w:rPr>
            </w:pPr>
          </w:p>
          <w:p w14:paraId="1B14C4C6" w14:textId="77777777" w:rsidR="0035410E" w:rsidRDefault="00000000">
            <w:pPr>
              <w:pStyle w:val="TableParagraph"/>
              <w:spacing w:before="214"/>
              <w:ind w:left="139" w:right="133"/>
            </w:pPr>
            <w:r>
              <w:t>Freedom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Park</w:t>
            </w:r>
          </w:p>
        </w:tc>
        <w:tc>
          <w:tcPr>
            <w:tcW w:w="1800" w:type="dxa"/>
          </w:tcPr>
          <w:p w14:paraId="06CD974E" w14:textId="77777777" w:rsidR="0035410E" w:rsidRDefault="0035410E">
            <w:pPr>
              <w:pStyle w:val="TableParagraph"/>
              <w:jc w:val="left"/>
              <w:rPr>
                <w:rFonts w:ascii="Verdana"/>
                <w:sz w:val="24"/>
              </w:rPr>
            </w:pPr>
          </w:p>
          <w:p w14:paraId="183247BB" w14:textId="77777777" w:rsidR="0035410E" w:rsidRDefault="00000000">
            <w:pPr>
              <w:pStyle w:val="TableParagraph"/>
              <w:spacing w:before="214"/>
              <w:ind w:left="186" w:right="178"/>
            </w:pPr>
            <w:r>
              <w:t>March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</w:tr>
    </w:tbl>
    <w:p w14:paraId="1D92A72D" w14:textId="77777777" w:rsidR="0035410E" w:rsidRDefault="0035410E">
      <w:pPr>
        <w:pStyle w:val="BodyText"/>
        <w:rPr>
          <w:rFonts w:ascii="Verdana"/>
        </w:rPr>
      </w:pPr>
    </w:p>
    <w:p w14:paraId="1E243DCB" w14:textId="77777777" w:rsidR="0035410E" w:rsidRDefault="0035410E">
      <w:pPr>
        <w:pStyle w:val="BodyText"/>
        <w:rPr>
          <w:rFonts w:ascii="Verdana"/>
        </w:rPr>
      </w:pPr>
    </w:p>
    <w:p w14:paraId="6F63636B" w14:textId="77777777" w:rsidR="0035410E" w:rsidRDefault="0035410E">
      <w:pPr>
        <w:pStyle w:val="BodyText"/>
        <w:rPr>
          <w:rFonts w:ascii="Verdana"/>
        </w:rPr>
      </w:pPr>
    </w:p>
    <w:p w14:paraId="52E9F56F" w14:textId="77777777" w:rsidR="0035410E" w:rsidRDefault="0035410E">
      <w:pPr>
        <w:pStyle w:val="BodyText"/>
        <w:rPr>
          <w:rFonts w:ascii="Verdana"/>
        </w:rPr>
      </w:pPr>
    </w:p>
    <w:p w14:paraId="74797D03" w14:textId="77777777" w:rsidR="0035410E" w:rsidRDefault="0035410E">
      <w:pPr>
        <w:pStyle w:val="BodyText"/>
        <w:rPr>
          <w:rFonts w:ascii="Verdana"/>
        </w:rPr>
      </w:pPr>
    </w:p>
    <w:p w14:paraId="73BDC62F" w14:textId="77777777" w:rsidR="0035410E" w:rsidRDefault="0035410E">
      <w:pPr>
        <w:pStyle w:val="BodyText"/>
        <w:spacing w:before="12"/>
        <w:rPr>
          <w:rFonts w:ascii="Verdana"/>
          <w:sz w:val="24"/>
        </w:rPr>
      </w:pPr>
    </w:p>
    <w:p w14:paraId="52690111" w14:textId="77777777" w:rsidR="0035410E" w:rsidRDefault="00000000">
      <w:pPr>
        <w:pStyle w:val="Heading1"/>
        <w:spacing w:before="100"/>
      </w:pPr>
      <w:r>
        <w:rPr>
          <w:w w:val="90"/>
        </w:rPr>
        <w:t>PUBLIC</w:t>
      </w:r>
      <w:r>
        <w:rPr>
          <w:spacing w:val="7"/>
        </w:rPr>
        <w:t xml:space="preserve"> </w:t>
      </w:r>
      <w:r>
        <w:rPr>
          <w:w w:val="90"/>
        </w:rPr>
        <w:t>NOTICES</w:t>
      </w:r>
      <w:r>
        <w:rPr>
          <w:spacing w:val="8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spacing w:val="-2"/>
          <w:w w:val="90"/>
        </w:rPr>
        <w:t>ANNOUNCEMENTS</w:t>
      </w:r>
    </w:p>
    <w:p w14:paraId="215ADD18" w14:textId="77777777" w:rsidR="0035410E" w:rsidRDefault="00000000">
      <w:pPr>
        <w:pStyle w:val="BodyText"/>
        <w:spacing w:before="4"/>
        <w:ind w:left="1172" w:right="822"/>
        <w:jc w:val="center"/>
        <w:rPr>
          <w:rFonts w:ascii="Verdana"/>
        </w:rPr>
      </w:pPr>
      <w:r>
        <w:rPr>
          <w:rFonts w:ascii="Verdana"/>
          <w:spacing w:val="-6"/>
        </w:rPr>
        <w:t>Provided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6"/>
        </w:rPr>
        <w:t>for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informational</w:t>
      </w:r>
      <w:r>
        <w:rPr>
          <w:rFonts w:ascii="Verdana"/>
          <w:spacing w:val="-3"/>
        </w:rPr>
        <w:t xml:space="preserve"> </w:t>
      </w:r>
      <w:r>
        <w:rPr>
          <w:rFonts w:ascii="Verdana"/>
          <w:spacing w:val="-6"/>
        </w:rPr>
        <w:t>purposes.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Votes/comments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are</w:t>
      </w:r>
      <w:r>
        <w:rPr>
          <w:rFonts w:ascii="Verdana"/>
          <w:spacing w:val="-4"/>
        </w:rPr>
        <w:t xml:space="preserve"> </w:t>
      </w:r>
      <w:r>
        <w:rPr>
          <w:rFonts w:ascii="Verdana"/>
          <w:spacing w:val="-6"/>
        </w:rPr>
        <w:t>neither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required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nor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6"/>
        </w:rPr>
        <w:t>expected.</w:t>
      </w:r>
    </w:p>
    <w:p w14:paraId="35E0951F" w14:textId="77777777" w:rsidR="0035410E" w:rsidRDefault="0035410E">
      <w:pPr>
        <w:pStyle w:val="BodyText"/>
        <w:spacing w:after="1"/>
        <w:rPr>
          <w:rFonts w:ascii="Verdana"/>
        </w:rPr>
      </w:pPr>
    </w:p>
    <w:tbl>
      <w:tblPr>
        <w:tblW w:w="0" w:type="auto"/>
        <w:tblInd w:w="113" w:type="dxa"/>
        <w:tblBorders>
          <w:top w:val="single" w:sz="4" w:space="0" w:color="737373"/>
          <w:left w:val="single" w:sz="4" w:space="0" w:color="737373"/>
          <w:bottom w:val="single" w:sz="4" w:space="0" w:color="737373"/>
          <w:right w:val="single" w:sz="4" w:space="0" w:color="737373"/>
          <w:insideH w:val="single" w:sz="4" w:space="0" w:color="737373"/>
          <w:insideV w:val="single" w:sz="4" w:space="0" w:color="7373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35410E" w14:paraId="4D57313E" w14:textId="77777777">
        <w:trPr>
          <w:trHeight w:val="292"/>
        </w:trPr>
        <w:tc>
          <w:tcPr>
            <w:tcW w:w="11345" w:type="dxa"/>
            <w:shd w:val="clear" w:color="auto" w:fill="E7E6E6"/>
          </w:tcPr>
          <w:p w14:paraId="03C590F8" w14:textId="77777777" w:rsidR="0035410E" w:rsidRDefault="00000000">
            <w:pPr>
              <w:pStyle w:val="TableParagraph"/>
              <w:spacing w:line="272" w:lineRule="exact"/>
              <w:ind w:left="2868" w:right="2866"/>
              <w:rPr>
                <w:b/>
                <w:sz w:val="24"/>
              </w:rPr>
            </w:pPr>
            <w:r>
              <w:rPr>
                <w:b/>
                <w:sz w:val="24"/>
              </w:rPr>
              <w:t>Freight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|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House</w:t>
            </w:r>
          </w:p>
        </w:tc>
      </w:tr>
      <w:tr w:rsidR="0035410E" w14:paraId="7D6C8962" w14:textId="77777777">
        <w:trPr>
          <w:trHeight w:val="1454"/>
        </w:trPr>
        <w:tc>
          <w:tcPr>
            <w:tcW w:w="11345" w:type="dxa"/>
          </w:tcPr>
          <w:p w14:paraId="2508E560" w14:textId="77777777" w:rsidR="0035410E" w:rsidRDefault="00000000">
            <w:pPr>
              <w:pStyle w:val="TableParagraph"/>
              <w:spacing w:before="93"/>
              <w:ind w:left="107" w:right="452"/>
              <w:jc w:val="both"/>
            </w:pPr>
            <w:r>
              <w:t>Atlanta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City</w:t>
            </w:r>
            <w:r>
              <w:rPr>
                <w:spacing w:val="-1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conducting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freight</w:t>
            </w:r>
            <w:r>
              <w:rPr>
                <w:spacing w:val="-3"/>
              </w:rPr>
              <w:t xml:space="preserve"> </w:t>
            </w:r>
            <w:r>
              <w:t>transportation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moving</w:t>
            </w:r>
            <w:r>
              <w:rPr>
                <w:spacing w:val="-2"/>
              </w:rPr>
              <w:t xml:space="preserve"> </w:t>
            </w:r>
            <w:r>
              <w:t>goods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and around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surrounding</w:t>
            </w:r>
            <w:r>
              <w:rPr>
                <w:spacing w:val="-3"/>
              </w:rPr>
              <w:t xml:space="preserve"> </w:t>
            </w:r>
            <w:r>
              <w:t>neighborhoods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Northwest</w:t>
            </w:r>
            <w:r>
              <w:rPr>
                <w:spacing w:val="-3"/>
              </w:rPr>
              <w:t xml:space="preserve"> </w:t>
            </w:r>
            <w:r>
              <w:t>Atlanta.</w:t>
            </w:r>
            <w:r>
              <w:rPr>
                <w:spacing w:val="-1"/>
              </w:rPr>
              <w:t xml:space="preserve"> </w:t>
            </w:r>
            <w:r>
              <w:t>Register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 xml:space="preserve">Virtual Public Open House (March 1, 2023, from 6:00 PM to 7:00 PM). Please visit the project website to </w:t>
            </w:r>
            <w:proofErr w:type="gramStart"/>
            <w:r>
              <w:t>register</w:t>
            </w:r>
            <w:proofErr w:type="gramEnd"/>
          </w:p>
          <w:p w14:paraId="61546326" w14:textId="77777777" w:rsidR="0035410E" w:rsidRDefault="00000000">
            <w:pPr>
              <w:pStyle w:val="TableParagraph"/>
              <w:ind w:left="107" w:right="327"/>
              <w:jc w:val="both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4"/>
              </w:rPr>
              <w:t xml:space="preserve"> </w:t>
            </w:r>
            <w:r>
              <w:t>reports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recommendations</w:t>
            </w:r>
            <w:r>
              <w:rPr>
                <w:spacing w:val="-2"/>
              </w:rPr>
              <w:t xml:space="preserve"> </w:t>
            </w:r>
            <w:r>
              <w:t xml:space="preserve">at </w:t>
            </w:r>
            <w:hyperlink r:id="rId53">
              <w:r>
                <w:rPr>
                  <w:u w:val="single"/>
                </w:rPr>
                <w:t>www.freightATL.com</w:t>
              </w:r>
            </w:hyperlink>
            <w:r>
              <w:t>.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comments</w:t>
            </w:r>
            <w:r>
              <w:rPr>
                <w:spacing w:val="-5"/>
              </w:rPr>
              <w:t xml:space="preserve"> </w:t>
            </w:r>
            <w:r>
              <w:t xml:space="preserve">can be emailed to </w:t>
            </w:r>
            <w:hyperlink r:id="rId54">
              <w:r>
                <w:t>FreightATL@atlantaga.gov.</w:t>
              </w:r>
            </w:hyperlink>
          </w:p>
        </w:tc>
      </w:tr>
    </w:tbl>
    <w:p w14:paraId="47DF79F9" w14:textId="77777777" w:rsidR="00806580" w:rsidRDefault="00806580"/>
    <w:sectPr w:rsidR="00806580">
      <w:type w:val="continuous"/>
      <w:pgSz w:w="12240" w:h="15840"/>
      <w:pgMar w:top="11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 Bold">
    <w:altName w:val="Century Gothic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33FD"/>
    <w:multiLevelType w:val="hybridMultilevel"/>
    <w:tmpl w:val="4AC00AF6"/>
    <w:lvl w:ilvl="0" w:tplc="CA603DC2">
      <w:start w:val="1"/>
      <w:numFmt w:val="decimal"/>
      <w:lvlText w:val="%1."/>
      <w:lvlJc w:val="left"/>
      <w:pPr>
        <w:ind w:left="18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3"/>
        <w:sz w:val="22"/>
        <w:szCs w:val="22"/>
        <w:lang w:val="en-US" w:eastAsia="en-US" w:bidi="ar-SA"/>
      </w:rPr>
    </w:lvl>
    <w:lvl w:ilvl="1" w:tplc="C5BC561C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A62927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3" w:tplc="B8C84BB4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C6C63714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4734F9B4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6" w:tplc="F138848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  <w:lvl w:ilvl="7" w:tplc="2D16EE7E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  <w:lvl w:ilvl="8" w:tplc="1868BB82">
      <w:numFmt w:val="bullet"/>
      <w:lvlText w:val="•"/>
      <w:lvlJc w:val="left"/>
      <w:pPr>
        <w:ind w:left="95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281294"/>
    <w:multiLevelType w:val="hybridMultilevel"/>
    <w:tmpl w:val="D9A2D458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num w:numId="1" w16cid:durableId="1055197179">
    <w:abstractNumId w:val="0"/>
  </w:num>
  <w:num w:numId="2" w16cid:durableId="165264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0E"/>
    <w:rsid w:val="00106C4F"/>
    <w:rsid w:val="002A29E3"/>
    <w:rsid w:val="0035410E"/>
    <w:rsid w:val="005335CB"/>
    <w:rsid w:val="00622E8F"/>
    <w:rsid w:val="00640F4B"/>
    <w:rsid w:val="006B555D"/>
    <w:rsid w:val="00712384"/>
    <w:rsid w:val="00806580"/>
    <w:rsid w:val="00841793"/>
    <w:rsid w:val="00860120"/>
    <w:rsid w:val="008C2B40"/>
    <w:rsid w:val="00974CCA"/>
    <w:rsid w:val="009B1CA1"/>
    <w:rsid w:val="00A9043F"/>
    <w:rsid w:val="00BA1B21"/>
    <w:rsid w:val="00C129A2"/>
    <w:rsid w:val="00C707A3"/>
    <w:rsid w:val="00C737A3"/>
    <w:rsid w:val="00EE77CF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4DA7"/>
  <w15:docId w15:val="{EABA07CE-76B2-C340-8FF5-29DA9BC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1179" w:right="822"/>
      <w:jc w:val="center"/>
      <w:outlineLvl w:val="0"/>
    </w:pPr>
    <w:rPr>
      <w:rFonts w:ascii="Verdana" w:eastAsia="Verdana" w:hAnsi="Verdana" w:cs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190"/>
      <w:ind w:left="1100"/>
    </w:pPr>
    <w:rPr>
      <w:rFonts w:ascii="Tahoma" w:eastAsia="Tahoma" w:hAnsi="Tahoma" w:cs="Tahoma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36"/>
      <w:ind w:left="1820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ir@npumatlanta.org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drive.google.com/file/d/191GwRWOvTG0mBZvQEY908mf9R0qc_rv_/view?usp=share_link" TargetMode="External"/><Relationship Id="rId39" Type="http://schemas.openxmlformats.org/officeDocument/2006/relationships/hyperlink" Target="https://drive.google.com/file/d/1Fqt85qvmjUc9s6XpOISlZs95oiO4h7E8/view?usp=share_link" TargetMode="External"/><Relationship Id="rId21" Type="http://schemas.openxmlformats.org/officeDocument/2006/relationships/hyperlink" Target="https://drive.google.com/file/d/1wbo-hoRqtHLDAyUtcpLngRF4pC5UKN4l/view?usp=share_link" TargetMode="External"/><Relationship Id="rId34" Type="http://schemas.openxmlformats.org/officeDocument/2006/relationships/hyperlink" Target="https://drive.google.com/file/d/1bWNi-aCg6IwVeKnMYQ5l9zOcL5SkUsaW/view?usp=share_link" TargetMode="External"/><Relationship Id="rId42" Type="http://schemas.openxmlformats.org/officeDocument/2006/relationships/hyperlink" Target="https://drive.google.com/file/d/1aWT1LLoOWR6fwHpVK6aB19rZhFDxXi5B/view?usp=share_link" TargetMode="External"/><Relationship Id="rId47" Type="http://schemas.openxmlformats.org/officeDocument/2006/relationships/hyperlink" Target="https://drive.google.com/file/d/1hoqNXhM8gSuNXCtXmxYB5-8xA5bCoe97/view?usp=sharing" TargetMode="External"/><Relationship Id="rId50" Type="http://schemas.openxmlformats.org/officeDocument/2006/relationships/hyperlink" Target="https://www.atlantaga.gov/government/departments/city-planning/office-of-zoning-development/zoning/2016-comprehensive-development-plan-cdp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foratlantawpe2.blob.core.windows.net/npu/2023%20Bylaws/NPU-M%20Bylaws%202023.pdf" TargetMode="External"/><Relationship Id="rId29" Type="http://schemas.openxmlformats.org/officeDocument/2006/relationships/hyperlink" Target="https://drive.google.com/file/d/1rEWcQN3JhHMWZDnO6eHvu1mx5StouG2k/view?usp=share_link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s://drive.google.com/file/d/1ljMLrgbqnK1hGQ-VFNzzLGEDazlgGH_-/view?usp=share_link" TargetMode="External"/><Relationship Id="rId32" Type="http://schemas.openxmlformats.org/officeDocument/2006/relationships/hyperlink" Target="https://www.atlantapd.org/business/license-review-board" TargetMode="External"/><Relationship Id="rId37" Type="http://schemas.openxmlformats.org/officeDocument/2006/relationships/hyperlink" Target="https://drive.google.com/file/d/1XvLpc48JD1gv77_B08Bhd_qWadCCz-4V/view?usp=share_link" TargetMode="External"/><Relationship Id="rId40" Type="http://schemas.openxmlformats.org/officeDocument/2006/relationships/hyperlink" Target="https://drive.google.com/file/d/1Mr1XfTnKmSnhiv92YCMp9Z3WnHFMHMP1/view?usp=share_link" TargetMode="External"/><Relationship Id="rId45" Type="http://schemas.openxmlformats.org/officeDocument/2006/relationships/hyperlink" Target="https://www.atlantaga.gov/government/departments/city-planning/office-of-zoning-development/zoning/zoning-review-board-zrb" TargetMode="External"/><Relationship Id="rId53" Type="http://schemas.openxmlformats.org/officeDocument/2006/relationships/hyperlink" Target="https://gcc02.safelinks.protection.outlook.com/?url=http%3A%2F%2Fwww.freightatl.com%2F&amp;data=05%7C01%7Cdvasquez%40AtlantaGa.Gov%7C16fcf1dfc72445a97f9b08dafe2c51f0%7C031a550af1f34b629c643ef02c7798a5%7C0%7C0%7C638101763561032733%7CUnknown%7CTWFpbGZsb3d8eyJWIjoiMC4wLjAwMDAiLCJQIjoiV2luMzIiLCJBTiI6Ik1haWwiLCJXVCI6Mn0%3D%7C3000%7C%7C%7C&amp;sdata=SIIK3GDhaETUnV3g5GRkYiN0MxfOHO20M42OfKrdbKQ%3D&amp;reserved=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hyperlink" Target="mailto:npumail@atlantaga.gov" TargetMode="External"/><Relationship Id="rId31" Type="http://schemas.openxmlformats.org/officeDocument/2006/relationships/hyperlink" Target="https://drive.google.com/file/d/1bPfCdoz2Ph2u5htk2mjC-69ZBS7U4Fr-/view?usp=share_link" TargetMode="External"/><Relationship Id="rId44" Type="http://schemas.openxmlformats.org/officeDocument/2006/relationships/hyperlink" Target="https://drive.google.com/file/d/18m8XiAf8ASMHj1soII3Z8_jb8uTZjo9J/view?usp=share_link" TargetMode="External"/><Relationship Id="rId52" Type="http://schemas.openxmlformats.org/officeDocument/2006/relationships/hyperlink" Target="https://gcc02.safelinks.protection.outlook.com/?url=https%3A%2F%2Ffreedompark.org%2Ffreedom-park-master-plan%2F&amp;data=05%7C01%7Cdvasquez%40AtlantaGa.Gov%7Cdd132cad66ed42a7aa7a08db0308f9d6%7C031a550af1f34b629c643ef02c7798a5%7C0%7C0%7C638107109306409489%7CUnknown%7CTWFpbGZsb3d8eyJWIjoiMC4wLjAwMDAiLCJQIjoiV2luMzIiLCJBTiI6Ik1haWwiLCJXVCI6Mn0%3D%7C3000%7C%7C%7C&amp;sdata=w9oU8YG8XedVpVFxU0fQu3SKouFv%2FbmJI3MqQLi%2FkwI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dadams@atlantaga.gov" TargetMode="External"/><Relationship Id="rId22" Type="http://schemas.openxmlformats.org/officeDocument/2006/relationships/hyperlink" Target="https://drive.google.com/file/d/1jVnIc7VCGAFB1LnTwL9-DpC6pzhzW758/view?usp=share_link" TargetMode="External"/><Relationship Id="rId27" Type="http://schemas.openxmlformats.org/officeDocument/2006/relationships/hyperlink" Target="https://drive.google.com/file/d/18OjHEZs3gArvS4nEWvfIPWYAIH3ZC-lC/view?usp=share_link" TargetMode="External"/><Relationship Id="rId30" Type="http://schemas.openxmlformats.org/officeDocument/2006/relationships/hyperlink" Target="https://drive.google.com/file/d/1mxY8ChVqrCTKVTK6CMGV_kAKbfl2eu9o/view?usp=share_link" TargetMode="External"/><Relationship Id="rId35" Type="http://schemas.openxmlformats.org/officeDocument/2006/relationships/hyperlink" Target="https://drive.google.com/file/d/1bWNi-aCg6IwVeKnMYQ5l9zOcL5SkUsaW/view?usp=share_link" TargetMode="External"/><Relationship Id="rId43" Type="http://schemas.openxmlformats.org/officeDocument/2006/relationships/hyperlink" Target="https://drive.google.com/file/d/1GlK0k-IuL5ADGXsN4m_FXD5B6bLX3NIc/view?usp=share_link" TargetMode="External"/><Relationship Id="rId48" Type="http://schemas.openxmlformats.org/officeDocument/2006/relationships/hyperlink" Target="https://drive.google.com/file/d/1obuCUCoLB8epL_VfxZrsffVWhwCGvnBz/view?usp=sharing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hyperlink" Target="https://drive.google.com/file/d/1uwC6HJqQ3Jx8HbpO1Fq0I-XbQjKTkDQQ/view?usp=share_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oom.us/meeting/register/tJMvdOquqjwrGNMzjeUO15u88PSooneRz2Fp" TargetMode="External"/><Relationship Id="rId17" Type="http://schemas.openxmlformats.org/officeDocument/2006/relationships/hyperlink" Target="https://foratlantawpe2.blob.core.windows.net/npu/2023%20Bylaws/NPU-M%20Bylaws%202023.pdf" TargetMode="External"/><Relationship Id="rId25" Type="http://schemas.openxmlformats.org/officeDocument/2006/relationships/hyperlink" Target="https://drive.google.com/file/d/1AIdkj60a0QqpcD6YeZv5giI81QonxhQ2/view?usp=share_link" TargetMode="External"/><Relationship Id="rId33" Type="http://schemas.openxmlformats.org/officeDocument/2006/relationships/hyperlink" Target="https://drive.google.com/file/d/1bWNi-aCg6IwVeKnMYQ5l9zOcL5SkUsaW/view?usp=share_link" TargetMode="External"/><Relationship Id="rId38" Type="http://schemas.openxmlformats.org/officeDocument/2006/relationships/hyperlink" Target="https://drive.google.com/file/d/1WrDyuS_TjnEheKOGF5SX_ntxHjyThoWz/view?usp=share_link" TargetMode="External"/><Relationship Id="rId46" Type="http://schemas.openxmlformats.org/officeDocument/2006/relationships/hyperlink" Target="https://drive.google.com/file/d/1hUmd_xGNVQwDN9bSJiYJIsBNo1kJyWTd/view?usp=sharing" TargetMode="External"/><Relationship Id="rId20" Type="http://schemas.openxmlformats.org/officeDocument/2006/relationships/hyperlink" Target="https://www.atlantaga.gov/government/mayor-s-office/executive-offices/office-of-special-events" TargetMode="External"/><Relationship Id="rId41" Type="http://schemas.openxmlformats.org/officeDocument/2006/relationships/hyperlink" Target="https://drive.google.com/file/d/1JVTyRXjc2kvpMQ59XZfQrBQRVQ_2TZrf/view?usp=share_link" TargetMode="External"/><Relationship Id="rId54" Type="http://schemas.openxmlformats.org/officeDocument/2006/relationships/hyperlink" Target="mailto:FreightATL@atlantaga.g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mailto:llarue@atlantaga.gov" TargetMode="External"/><Relationship Id="rId23" Type="http://schemas.openxmlformats.org/officeDocument/2006/relationships/hyperlink" Target="https://drive.google.com/file/d/1ljMLrgbqnK1hGQ-VFNzzLGEDazlgGH_-/view?usp=share_link" TargetMode="External"/><Relationship Id="rId28" Type="http://schemas.openxmlformats.org/officeDocument/2006/relationships/hyperlink" Target="https://drive.google.com/file/d/18OjHEZs3gArvS4nEWvfIPWYAIH3ZC-lC/view?usp=share_link" TargetMode="External"/><Relationship Id="rId36" Type="http://schemas.openxmlformats.org/officeDocument/2006/relationships/hyperlink" Target="https://drive.google.com/file/d/1bWNi-aCg6IwVeKnMYQ5l9zOcL5SkUsaW/view?usp=share_link" TargetMode="External"/><Relationship Id="rId49" Type="http://schemas.openxmlformats.org/officeDocument/2006/relationships/hyperlink" Target="https://drive.google.com/file/d/1LncoUcE3O4mhgEAGYsSK2eqGe3QK4z00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McKenley, Jon I</dc:creator>
  <cp:lastModifiedBy>Tom Boyle</cp:lastModifiedBy>
  <cp:revision>2</cp:revision>
  <dcterms:created xsi:type="dcterms:W3CDTF">2023-02-28T01:47:00Z</dcterms:created>
  <dcterms:modified xsi:type="dcterms:W3CDTF">2023-02-28T01:47:00Z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for Microsoft 365</vt:lpwstr>
  </property>
</Properties>
</file>